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09A5" w14:textId="77777777" w:rsidR="00C10472" w:rsidRPr="00813FB3" w:rsidRDefault="00C10472" w:rsidP="00C10472">
      <w:pPr>
        <w:pStyle w:val="Title"/>
        <w:jc w:val="left"/>
        <w:rPr>
          <w:rFonts w:ascii="Arial Narrow" w:hAnsi="Arial Narrow"/>
          <w:color w:val="auto"/>
          <w:u w:val="none"/>
        </w:rPr>
      </w:pPr>
      <w:r w:rsidRPr="00813FB3">
        <w:rPr>
          <w:rFonts w:ascii="Arial Narrow" w:eastAsia="Arial Unicode MS" w:hAnsi="Arial Narrow" w:cs="Arial Unicode MS"/>
          <w:color w:val="auto"/>
          <w:u w:val="none"/>
        </w:rPr>
        <w:t>Job Description</w:t>
      </w:r>
    </w:p>
    <w:p w14:paraId="5331E25F" w14:textId="77777777" w:rsidR="00C10472" w:rsidRPr="00813FB3" w:rsidRDefault="00C10472" w:rsidP="00C10472">
      <w:pPr>
        <w:pBdr>
          <w:bottom w:val="single" w:sz="6" w:space="1" w:color="auto"/>
        </w:pBdr>
        <w:rPr>
          <w:rFonts w:ascii="Arial Narrow" w:eastAsia="Tahoma" w:hAnsi="Arial Narrow" w:cs="Tahoma"/>
          <w:b/>
          <w:bCs/>
          <w:u w:val="single"/>
        </w:rPr>
      </w:pPr>
    </w:p>
    <w:p w14:paraId="3BC631C6" w14:textId="731F799D" w:rsidR="00C10472" w:rsidRPr="00813FB3" w:rsidRDefault="00C10472" w:rsidP="00C10472">
      <w:pPr>
        <w:tabs>
          <w:tab w:val="left" w:pos="2268"/>
          <w:tab w:val="left" w:pos="2552"/>
        </w:tabs>
        <w:rPr>
          <w:rFonts w:ascii="Arial Narrow" w:eastAsia="Tahoma" w:hAnsi="Arial Narrow" w:cs="Tahoma"/>
          <w:b/>
          <w:bCs/>
        </w:rPr>
      </w:pPr>
      <w:r w:rsidRPr="00813FB3">
        <w:rPr>
          <w:rFonts w:ascii="Arial Narrow" w:hAnsi="Arial Narrow"/>
          <w:b/>
          <w:bCs/>
        </w:rPr>
        <w:t>Job Title:</w:t>
      </w:r>
      <w:r w:rsidRPr="00813FB3">
        <w:rPr>
          <w:rFonts w:ascii="Arial Narrow" w:hAnsi="Arial Narrow"/>
          <w:b/>
          <w:bCs/>
        </w:rPr>
        <w:tab/>
      </w:r>
      <w:r w:rsidR="00F24E7C">
        <w:rPr>
          <w:rFonts w:ascii="Arial Narrow" w:hAnsi="Arial Narrow"/>
        </w:rPr>
        <w:t xml:space="preserve">Assistant </w:t>
      </w:r>
      <w:r w:rsidRPr="00813FB3">
        <w:rPr>
          <w:rFonts w:ascii="Arial Narrow" w:hAnsi="Arial Narrow"/>
        </w:rPr>
        <w:t>Practice Manager</w:t>
      </w:r>
    </w:p>
    <w:p w14:paraId="3D705BE9" w14:textId="63B6526B" w:rsidR="00C10472" w:rsidRPr="00813FB3" w:rsidRDefault="00C10472" w:rsidP="00C10472">
      <w:pPr>
        <w:tabs>
          <w:tab w:val="left" w:pos="2268"/>
          <w:tab w:val="left" w:pos="2552"/>
          <w:tab w:val="left" w:pos="2835"/>
        </w:tabs>
        <w:rPr>
          <w:rFonts w:ascii="Arial Narrow" w:eastAsia="Tahoma" w:hAnsi="Arial Narrow" w:cs="Tahoma"/>
        </w:rPr>
      </w:pPr>
      <w:r w:rsidRPr="00813FB3">
        <w:rPr>
          <w:rFonts w:ascii="Arial Narrow" w:hAnsi="Arial Narrow"/>
          <w:b/>
          <w:bCs/>
        </w:rPr>
        <w:t>Responsible To:</w:t>
      </w:r>
      <w:r w:rsidRPr="00813FB3">
        <w:rPr>
          <w:rFonts w:ascii="Arial Narrow" w:hAnsi="Arial Narrow"/>
          <w:b/>
          <w:bCs/>
        </w:rPr>
        <w:tab/>
      </w:r>
      <w:r w:rsidRPr="00813FB3">
        <w:rPr>
          <w:rFonts w:ascii="Arial Narrow" w:hAnsi="Arial Narrow"/>
        </w:rPr>
        <w:t>The Partners of the Practice</w:t>
      </w:r>
      <w:r w:rsidR="00077378">
        <w:rPr>
          <w:rFonts w:ascii="Arial Narrow" w:hAnsi="Arial Narrow"/>
        </w:rPr>
        <w:t xml:space="preserve"> and the </w:t>
      </w:r>
      <w:r w:rsidR="00F24E7C">
        <w:rPr>
          <w:rFonts w:ascii="Arial Narrow" w:hAnsi="Arial Narrow"/>
        </w:rPr>
        <w:t>Practice</w:t>
      </w:r>
      <w:r w:rsidR="00077378">
        <w:rPr>
          <w:rFonts w:ascii="Arial Narrow" w:hAnsi="Arial Narrow"/>
        </w:rPr>
        <w:t xml:space="preserve"> Manager</w:t>
      </w:r>
    </w:p>
    <w:p w14:paraId="50C5FA2F" w14:textId="427E49F5" w:rsidR="00C10472" w:rsidRPr="00077378" w:rsidRDefault="00C10472" w:rsidP="00077378">
      <w:pPr>
        <w:tabs>
          <w:tab w:val="left" w:pos="2268"/>
          <w:tab w:val="left" w:pos="2552"/>
          <w:tab w:val="left" w:pos="2835"/>
        </w:tabs>
        <w:rPr>
          <w:rFonts w:ascii="Arial Narrow" w:eastAsia="Tahoma" w:hAnsi="Arial Narrow" w:cs="Tahoma"/>
        </w:rPr>
      </w:pPr>
      <w:r w:rsidRPr="00813FB3">
        <w:rPr>
          <w:rFonts w:ascii="Arial Narrow" w:hAnsi="Arial Narrow"/>
          <w:b/>
          <w:bCs/>
        </w:rPr>
        <w:t>Responsible For:</w:t>
      </w:r>
      <w:r w:rsidRPr="00813FB3">
        <w:rPr>
          <w:rFonts w:ascii="Arial Narrow" w:hAnsi="Arial Narrow"/>
          <w:b/>
          <w:bCs/>
        </w:rPr>
        <w:tab/>
      </w:r>
      <w:r w:rsidR="00F24E7C">
        <w:rPr>
          <w:rFonts w:ascii="Arial Narrow" w:hAnsi="Arial Narrow"/>
        </w:rPr>
        <w:t>P</w:t>
      </w:r>
      <w:r w:rsidR="00077378">
        <w:rPr>
          <w:rFonts w:ascii="Arial Narrow" w:hAnsi="Arial Narrow"/>
        </w:rPr>
        <w:t>ractice</w:t>
      </w:r>
      <w:r w:rsidRPr="00813FB3">
        <w:rPr>
          <w:rFonts w:ascii="Arial Narrow" w:hAnsi="Arial Narrow"/>
        </w:rPr>
        <w:t xml:space="preserve"> administrative </w:t>
      </w:r>
      <w:r w:rsidR="00077378">
        <w:rPr>
          <w:rFonts w:ascii="Arial Narrow" w:hAnsi="Arial Narrow"/>
        </w:rPr>
        <w:t>duties and Management duties</w:t>
      </w:r>
      <w:r w:rsidRPr="00813FB3">
        <w:rPr>
          <w:rFonts w:ascii="Arial Narrow" w:hAnsi="Arial Narrow"/>
          <w:b/>
          <w:bCs/>
        </w:rPr>
        <w:t xml:space="preserve"> </w:t>
      </w:r>
    </w:p>
    <w:p w14:paraId="561BC78C" w14:textId="77777777" w:rsidR="00C10472" w:rsidRPr="00813FB3" w:rsidRDefault="00C10472" w:rsidP="00C10472">
      <w:pPr>
        <w:pBdr>
          <w:bottom w:val="single" w:sz="6" w:space="1" w:color="auto"/>
        </w:pBdr>
        <w:tabs>
          <w:tab w:val="left" w:pos="2268"/>
          <w:tab w:val="left" w:pos="2552"/>
          <w:tab w:val="left" w:pos="2835"/>
        </w:tabs>
        <w:rPr>
          <w:rFonts w:ascii="Arial Narrow" w:eastAsia="Tahoma" w:hAnsi="Arial Narrow" w:cs="Tahoma"/>
          <w:b/>
          <w:bCs/>
        </w:rPr>
      </w:pPr>
    </w:p>
    <w:p w14:paraId="02C323F9" w14:textId="77777777" w:rsidR="00C10472" w:rsidRPr="00813FB3" w:rsidRDefault="00C10472" w:rsidP="00C10472">
      <w:pPr>
        <w:tabs>
          <w:tab w:val="left" w:pos="2552"/>
        </w:tabs>
        <w:rPr>
          <w:rFonts w:ascii="Arial Narrow" w:eastAsia="Tahoma" w:hAnsi="Arial Narrow" w:cs="Tahoma"/>
        </w:rPr>
      </w:pPr>
      <w:r w:rsidRPr="00813FB3">
        <w:rPr>
          <w:rFonts w:ascii="Arial Narrow" w:hAnsi="Arial Narrow"/>
          <w:b/>
          <w:bCs/>
        </w:rPr>
        <w:t>Job summary:</w:t>
      </w:r>
    </w:p>
    <w:p w14:paraId="1347C055" w14:textId="77777777" w:rsidR="00C10472" w:rsidRPr="00813FB3" w:rsidRDefault="00C10472" w:rsidP="00C10472">
      <w:pPr>
        <w:rPr>
          <w:rFonts w:ascii="Arial Narrow" w:eastAsia="Tahoma" w:hAnsi="Arial Narrow" w:cs="Tahoma"/>
        </w:rPr>
      </w:pPr>
    </w:p>
    <w:p w14:paraId="42AA2B30" w14:textId="2E19B927" w:rsidR="00C10472" w:rsidRPr="00813FB3" w:rsidRDefault="00C10472" w:rsidP="00C10472">
      <w:pPr>
        <w:numPr>
          <w:ilvl w:val="0"/>
          <w:numId w:val="1"/>
        </w:numPr>
        <w:pBdr>
          <w:top w:val="nil"/>
          <w:left w:val="nil"/>
          <w:bottom w:val="nil"/>
          <w:right w:val="nil"/>
          <w:between w:val="nil"/>
          <w:bar w:val="nil"/>
        </w:pBdr>
        <w:tabs>
          <w:tab w:val="clear" w:pos="720"/>
          <w:tab w:val="num" w:pos="690"/>
        </w:tabs>
        <w:ind w:left="690" w:hanging="330"/>
        <w:rPr>
          <w:rFonts w:ascii="Arial Narrow" w:hAnsi="Arial Narrow"/>
        </w:rPr>
      </w:pPr>
      <w:r w:rsidRPr="00813FB3">
        <w:rPr>
          <w:rFonts w:ascii="Arial Narrow" w:hAnsi="Arial Narrow"/>
        </w:rPr>
        <w:t>Strive to maint</w:t>
      </w:r>
      <w:r>
        <w:rPr>
          <w:rFonts w:ascii="Arial Narrow" w:hAnsi="Arial Narrow"/>
        </w:rPr>
        <w:t xml:space="preserve">ain quality within the </w:t>
      </w:r>
      <w:r w:rsidR="00F24E7C">
        <w:rPr>
          <w:rFonts w:ascii="Arial Narrow" w:hAnsi="Arial Narrow"/>
        </w:rPr>
        <w:t>p</w:t>
      </w:r>
      <w:r>
        <w:rPr>
          <w:rFonts w:ascii="Arial Narrow" w:hAnsi="Arial Narrow"/>
        </w:rPr>
        <w:t xml:space="preserve">ractice. </w:t>
      </w:r>
      <w:r w:rsidRPr="00813FB3">
        <w:rPr>
          <w:rFonts w:ascii="Arial Narrow" w:hAnsi="Arial Narrow"/>
        </w:rPr>
        <w:t xml:space="preserve">They will attend </w:t>
      </w:r>
      <w:r>
        <w:rPr>
          <w:rFonts w:ascii="Arial Narrow" w:hAnsi="Arial Narrow"/>
        </w:rPr>
        <w:t>monthly</w:t>
      </w:r>
      <w:r w:rsidRPr="00813FB3">
        <w:rPr>
          <w:rFonts w:ascii="Arial Narrow" w:hAnsi="Arial Narrow"/>
        </w:rPr>
        <w:t xml:space="preserve"> </w:t>
      </w:r>
      <w:r w:rsidR="00077378">
        <w:rPr>
          <w:rFonts w:ascii="Arial Narrow" w:hAnsi="Arial Narrow"/>
        </w:rPr>
        <w:t xml:space="preserve">team and </w:t>
      </w:r>
      <w:r w:rsidR="00F24E7C">
        <w:rPr>
          <w:rFonts w:ascii="Arial Narrow" w:hAnsi="Arial Narrow"/>
        </w:rPr>
        <w:t>Practice</w:t>
      </w:r>
      <w:r w:rsidR="00932F30">
        <w:rPr>
          <w:rFonts w:ascii="Arial Narrow" w:hAnsi="Arial Narrow"/>
        </w:rPr>
        <w:t>/clinical</w:t>
      </w:r>
      <w:r w:rsidR="00077378">
        <w:rPr>
          <w:rFonts w:ascii="Arial Narrow" w:hAnsi="Arial Narrow"/>
        </w:rPr>
        <w:t xml:space="preserve"> improvement</w:t>
      </w:r>
      <w:r w:rsidRPr="00813FB3">
        <w:rPr>
          <w:rFonts w:ascii="Arial Narrow" w:hAnsi="Arial Narrow"/>
        </w:rPr>
        <w:t xml:space="preserve"> meetings with the Partner</w:t>
      </w:r>
      <w:r w:rsidR="00932F30">
        <w:rPr>
          <w:rFonts w:ascii="Arial Narrow" w:hAnsi="Arial Narrow"/>
        </w:rPr>
        <w:t>, clinical team</w:t>
      </w:r>
      <w:r w:rsidRPr="00813FB3">
        <w:rPr>
          <w:rFonts w:ascii="Arial Narrow" w:hAnsi="Arial Narrow"/>
        </w:rPr>
        <w:t xml:space="preserve"> </w:t>
      </w:r>
      <w:r>
        <w:rPr>
          <w:rFonts w:ascii="Arial Narrow" w:hAnsi="Arial Narrow"/>
        </w:rPr>
        <w:t xml:space="preserve">and </w:t>
      </w:r>
      <w:r w:rsidR="00F24E7C">
        <w:rPr>
          <w:rFonts w:ascii="Arial Narrow" w:hAnsi="Arial Narrow"/>
        </w:rPr>
        <w:t>Practice</w:t>
      </w:r>
      <w:r w:rsidR="00077378">
        <w:rPr>
          <w:rFonts w:ascii="Arial Narrow" w:hAnsi="Arial Narrow"/>
        </w:rPr>
        <w:t xml:space="preserve"> Manager writing up the minutes and distributing to all</w:t>
      </w:r>
    </w:p>
    <w:p w14:paraId="1547A4A9" w14:textId="47F84150" w:rsidR="00C10472" w:rsidRPr="00813FB3" w:rsidRDefault="00C10472" w:rsidP="00C10472">
      <w:pPr>
        <w:numPr>
          <w:ilvl w:val="0"/>
          <w:numId w:val="2"/>
        </w:numPr>
        <w:pBdr>
          <w:top w:val="nil"/>
          <w:left w:val="nil"/>
          <w:bottom w:val="nil"/>
          <w:right w:val="nil"/>
          <w:between w:val="nil"/>
          <w:bar w:val="nil"/>
        </w:pBdr>
        <w:tabs>
          <w:tab w:val="clear" w:pos="720"/>
          <w:tab w:val="num" w:pos="690"/>
        </w:tabs>
        <w:ind w:left="690" w:hanging="330"/>
        <w:rPr>
          <w:rFonts w:ascii="Arial Narrow" w:hAnsi="Arial Narrow"/>
        </w:rPr>
      </w:pPr>
      <w:r w:rsidRPr="00813FB3">
        <w:rPr>
          <w:rFonts w:ascii="Arial Narrow" w:hAnsi="Arial Narrow"/>
        </w:rPr>
        <w:t>Be involved in future planning and review all policies and procedures in all areas of the Practice, make recommendations for change, implement changes and keep future effectiveness under review.</w:t>
      </w:r>
    </w:p>
    <w:p w14:paraId="7884A129" w14:textId="18643B0B" w:rsidR="00C10472" w:rsidRPr="00813FB3" w:rsidRDefault="00C10472" w:rsidP="00C10472">
      <w:pPr>
        <w:numPr>
          <w:ilvl w:val="0"/>
          <w:numId w:val="3"/>
        </w:numPr>
        <w:pBdr>
          <w:top w:val="nil"/>
          <w:left w:val="nil"/>
          <w:bottom w:val="nil"/>
          <w:right w:val="nil"/>
          <w:between w:val="nil"/>
          <w:bar w:val="nil"/>
        </w:pBdr>
        <w:tabs>
          <w:tab w:val="clear" w:pos="720"/>
          <w:tab w:val="num" w:pos="690"/>
        </w:tabs>
        <w:ind w:left="690" w:hanging="330"/>
        <w:rPr>
          <w:rFonts w:ascii="Arial Narrow" w:hAnsi="Arial Narrow"/>
        </w:rPr>
      </w:pPr>
      <w:r w:rsidRPr="00813FB3">
        <w:rPr>
          <w:rFonts w:ascii="Arial Narrow" w:hAnsi="Arial Narrow"/>
        </w:rPr>
        <w:t>Manage</w:t>
      </w:r>
      <w:proofErr w:type="gramStart"/>
      <w:r w:rsidRPr="00813FB3">
        <w:rPr>
          <w:rFonts w:ascii="Arial Narrow" w:hAnsi="Arial Narrow"/>
        </w:rPr>
        <w:t>, in particular,</w:t>
      </w:r>
      <w:r w:rsidR="00077378">
        <w:rPr>
          <w:rFonts w:ascii="Arial Narrow" w:hAnsi="Arial Narrow"/>
        </w:rPr>
        <w:t xml:space="preserve"> CQC</w:t>
      </w:r>
      <w:proofErr w:type="gramEnd"/>
      <w:r w:rsidR="00077378">
        <w:rPr>
          <w:rFonts w:ascii="Arial Narrow" w:hAnsi="Arial Narrow"/>
        </w:rPr>
        <w:t xml:space="preserve"> preparation and ongoing documentation of changes in line with CQC requirements,</w:t>
      </w:r>
      <w:r w:rsidRPr="00813FB3">
        <w:rPr>
          <w:rFonts w:ascii="Arial Narrow" w:hAnsi="Arial Narrow"/>
        </w:rPr>
        <w:t xml:space="preserve"> the financial, administrative and personnel related functions within the Practice.</w:t>
      </w:r>
    </w:p>
    <w:p w14:paraId="1327A3D3" w14:textId="6376B2BA" w:rsidR="00C10472" w:rsidRPr="00813FB3" w:rsidRDefault="00C10472" w:rsidP="00C10472">
      <w:pPr>
        <w:numPr>
          <w:ilvl w:val="0"/>
          <w:numId w:val="4"/>
        </w:numPr>
        <w:pBdr>
          <w:top w:val="nil"/>
          <w:left w:val="nil"/>
          <w:bottom w:val="nil"/>
          <w:right w:val="nil"/>
          <w:between w:val="nil"/>
          <w:bar w:val="nil"/>
        </w:pBdr>
        <w:ind w:left="690" w:hanging="330"/>
        <w:rPr>
          <w:rFonts w:ascii="Arial Narrow" w:hAnsi="Arial Narrow"/>
        </w:rPr>
      </w:pPr>
      <w:r w:rsidRPr="00813FB3">
        <w:rPr>
          <w:rFonts w:ascii="Arial Narrow" w:hAnsi="Arial Narrow"/>
        </w:rPr>
        <w:t xml:space="preserve">Require excellent communication skills and will need to establish effective working relationships with relevant external NHS </w:t>
      </w:r>
      <w:proofErr w:type="spellStart"/>
      <w:r w:rsidRPr="00813FB3">
        <w:rPr>
          <w:rFonts w:ascii="Arial Narrow" w:hAnsi="Arial Narrow"/>
        </w:rPr>
        <w:t>organisations</w:t>
      </w:r>
      <w:proofErr w:type="spellEnd"/>
      <w:r w:rsidRPr="00813FB3">
        <w:rPr>
          <w:rFonts w:ascii="Arial Narrow" w:hAnsi="Arial Narrow"/>
        </w:rPr>
        <w:t xml:space="preserve"> as well as communicating effectively within the </w:t>
      </w:r>
      <w:r w:rsidR="00F24E7C">
        <w:rPr>
          <w:rFonts w:ascii="Arial Narrow" w:hAnsi="Arial Narrow"/>
        </w:rPr>
        <w:t>p</w:t>
      </w:r>
      <w:r w:rsidRPr="00813FB3">
        <w:rPr>
          <w:rFonts w:ascii="Arial Narrow" w:hAnsi="Arial Narrow"/>
        </w:rPr>
        <w:t xml:space="preserve">ractice team </w:t>
      </w:r>
      <w:proofErr w:type="gramStart"/>
      <w:r w:rsidRPr="00813FB3">
        <w:rPr>
          <w:rFonts w:ascii="Arial Narrow" w:hAnsi="Arial Narrow"/>
        </w:rPr>
        <w:t>and also</w:t>
      </w:r>
      <w:proofErr w:type="gramEnd"/>
      <w:r w:rsidRPr="00813FB3">
        <w:rPr>
          <w:rFonts w:ascii="Arial Narrow" w:hAnsi="Arial Narrow"/>
        </w:rPr>
        <w:t xml:space="preserve"> with patients and carers.</w:t>
      </w:r>
    </w:p>
    <w:p w14:paraId="72C487ED" w14:textId="77777777" w:rsidR="00C10472" w:rsidRPr="00813FB3" w:rsidRDefault="00C10472" w:rsidP="00C10472">
      <w:pPr>
        <w:ind w:left="690"/>
        <w:rPr>
          <w:rFonts w:ascii="Arial Narrow" w:hAnsi="Arial Narrow"/>
        </w:rPr>
      </w:pPr>
    </w:p>
    <w:p w14:paraId="789F8ABA" w14:textId="77777777" w:rsidR="00C10472" w:rsidRPr="00813FB3" w:rsidRDefault="00C10472" w:rsidP="00C10472">
      <w:pPr>
        <w:pBdr>
          <w:bottom w:val="single" w:sz="6" w:space="1" w:color="auto"/>
        </w:pBdr>
        <w:tabs>
          <w:tab w:val="left" w:pos="2964"/>
        </w:tabs>
        <w:rPr>
          <w:rFonts w:ascii="Arial Narrow" w:eastAsia="Tahoma" w:hAnsi="Arial Narrow" w:cs="Tahoma"/>
          <w:b/>
          <w:bCs/>
        </w:rPr>
      </w:pPr>
    </w:p>
    <w:p w14:paraId="1B99F6B0" w14:textId="77777777" w:rsidR="00C10472" w:rsidRPr="00813FB3" w:rsidRDefault="00C10472" w:rsidP="00C10472">
      <w:pPr>
        <w:rPr>
          <w:rFonts w:ascii="Arial Narrow" w:eastAsia="Tahoma" w:hAnsi="Arial Narrow" w:cs="Tahoma"/>
          <w:b/>
          <w:bCs/>
        </w:rPr>
      </w:pPr>
      <w:r w:rsidRPr="00813FB3">
        <w:rPr>
          <w:rFonts w:ascii="Arial Narrow" w:hAnsi="Arial Narrow"/>
          <w:b/>
          <w:bCs/>
        </w:rPr>
        <w:t>Job responsibilities:</w:t>
      </w:r>
    </w:p>
    <w:p w14:paraId="7C996DD0" w14:textId="77777777" w:rsidR="00C10472" w:rsidRPr="00813FB3" w:rsidRDefault="00C10472" w:rsidP="00C10472">
      <w:pPr>
        <w:rPr>
          <w:rFonts w:ascii="Arial Narrow" w:eastAsia="Tahoma" w:hAnsi="Arial Narrow" w:cs="Tahoma"/>
          <w:b/>
          <w:bCs/>
        </w:rPr>
      </w:pPr>
    </w:p>
    <w:p w14:paraId="2516C764" w14:textId="77777777" w:rsidR="00C10472" w:rsidRPr="00813FB3" w:rsidRDefault="00C10472" w:rsidP="00C10472">
      <w:pPr>
        <w:rPr>
          <w:rFonts w:ascii="Arial Narrow" w:eastAsia="Tahoma" w:hAnsi="Arial Narrow" w:cs="Tahoma"/>
          <w:b/>
          <w:bCs/>
        </w:rPr>
      </w:pPr>
      <w:r w:rsidRPr="00813FB3">
        <w:rPr>
          <w:rFonts w:ascii="Arial Narrow" w:hAnsi="Arial Narrow"/>
          <w:b/>
          <w:bCs/>
        </w:rPr>
        <w:t>Strategic management and planning</w:t>
      </w:r>
    </w:p>
    <w:p w14:paraId="75EC007F" w14:textId="77777777" w:rsidR="00C10472" w:rsidRPr="00813FB3" w:rsidRDefault="00C10472" w:rsidP="00C10472">
      <w:pPr>
        <w:numPr>
          <w:ilvl w:val="0"/>
          <w:numId w:val="5"/>
        </w:numPr>
        <w:pBdr>
          <w:top w:val="nil"/>
          <w:left w:val="nil"/>
          <w:bottom w:val="nil"/>
          <w:right w:val="nil"/>
          <w:between w:val="nil"/>
          <w:bar w:val="nil"/>
        </w:pBdr>
        <w:tabs>
          <w:tab w:val="num" w:pos="690"/>
          <w:tab w:val="left" w:pos="720"/>
        </w:tabs>
        <w:ind w:left="690" w:hanging="330"/>
        <w:rPr>
          <w:rFonts w:ascii="Arial Narrow" w:eastAsia="Tahoma" w:hAnsi="Arial Narrow" w:cs="Tahoma"/>
        </w:rPr>
      </w:pPr>
      <w:r w:rsidRPr="00813FB3">
        <w:rPr>
          <w:rFonts w:ascii="Arial Narrow" w:hAnsi="Arial Narrow"/>
        </w:rPr>
        <w:t>Keep abreast of current affairs and identify potential threats and opportunities.</w:t>
      </w:r>
    </w:p>
    <w:p w14:paraId="79DBF8AD" w14:textId="77777777" w:rsidR="00C10472" w:rsidRPr="00813FB3" w:rsidRDefault="00C10472" w:rsidP="00C10472">
      <w:pPr>
        <w:numPr>
          <w:ilvl w:val="0"/>
          <w:numId w:val="6"/>
        </w:numPr>
        <w:pBdr>
          <w:top w:val="nil"/>
          <w:left w:val="nil"/>
          <w:bottom w:val="nil"/>
          <w:right w:val="nil"/>
          <w:between w:val="nil"/>
          <w:bar w:val="nil"/>
        </w:pBdr>
        <w:tabs>
          <w:tab w:val="num" w:pos="690"/>
          <w:tab w:val="left" w:pos="720"/>
        </w:tabs>
        <w:ind w:left="690" w:hanging="330"/>
        <w:rPr>
          <w:rFonts w:ascii="Arial Narrow" w:eastAsia="Tahoma" w:hAnsi="Arial Narrow" w:cs="Tahoma"/>
        </w:rPr>
      </w:pPr>
      <w:r w:rsidRPr="00813FB3">
        <w:rPr>
          <w:rFonts w:ascii="Arial Narrow" w:hAnsi="Arial Narrow"/>
        </w:rPr>
        <w:t>Contribute to practice strategy; formulate objectives and research and develop ideas for future practice development.</w:t>
      </w:r>
    </w:p>
    <w:p w14:paraId="06DFFE76" w14:textId="77777777" w:rsidR="00C10472" w:rsidRPr="00813FB3" w:rsidRDefault="00C10472" w:rsidP="00C10472">
      <w:pPr>
        <w:numPr>
          <w:ilvl w:val="0"/>
          <w:numId w:val="7"/>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Develop and maintain effective communication both within the practice and with relevant outside agencies, attending external meetings where needed to facilitate this.</w:t>
      </w:r>
    </w:p>
    <w:p w14:paraId="5A31A0D9" w14:textId="6D9EC4B9" w:rsidR="00C10472" w:rsidRPr="00932F30" w:rsidRDefault="00C10472" w:rsidP="00C10472">
      <w:pPr>
        <w:numPr>
          <w:ilvl w:val="0"/>
          <w:numId w:val="8"/>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Assess and evaluate accommodation requirements and manage development and expansion plans.</w:t>
      </w:r>
    </w:p>
    <w:p w14:paraId="7EEDEC35" w14:textId="7C5A46CF" w:rsidR="00932F30" w:rsidRPr="00813FB3" w:rsidRDefault="00932F30" w:rsidP="00C10472">
      <w:pPr>
        <w:numPr>
          <w:ilvl w:val="0"/>
          <w:numId w:val="8"/>
        </w:numPr>
        <w:pBdr>
          <w:top w:val="nil"/>
          <w:left w:val="nil"/>
          <w:bottom w:val="nil"/>
          <w:right w:val="nil"/>
          <w:between w:val="nil"/>
          <w:bar w:val="nil"/>
        </w:pBdr>
        <w:ind w:left="690" w:hanging="330"/>
        <w:rPr>
          <w:rFonts w:ascii="Arial Narrow" w:eastAsia="Tahoma" w:hAnsi="Arial Narrow" w:cs="Tahoma"/>
        </w:rPr>
      </w:pPr>
      <w:r>
        <w:rPr>
          <w:rFonts w:ascii="Arial Narrow" w:hAnsi="Arial Narrow"/>
        </w:rPr>
        <w:t>Develop a relationship with the Primary Care Network Oldham East and contribute to meetings and contractual implementation/development.</w:t>
      </w:r>
    </w:p>
    <w:p w14:paraId="3CF49693" w14:textId="77777777" w:rsidR="00C10472" w:rsidRPr="00813FB3" w:rsidRDefault="00C10472" w:rsidP="00C10472">
      <w:pPr>
        <w:rPr>
          <w:rFonts w:ascii="Arial Narrow" w:eastAsia="Tahoma" w:hAnsi="Arial Narrow" w:cs="Tahoma"/>
        </w:rPr>
      </w:pPr>
    </w:p>
    <w:p w14:paraId="0E4154E8" w14:textId="77777777" w:rsidR="00C10472" w:rsidRPr="00813FB3" w:rsidRDefault="00C10472" w:rsidP="00C10472">
      <w:pPr>
        <w:tabs>
          <w:tab w:val="left" w:pos="2268"/>
        </w:tabs>
        <w:rPr>
          <w:rFonts w:ascii="Arial Narrow" w:eastAsia="Tahoma" w:hAnsi="Arial Narrow" w:cs="Tahoma"/>
          <w:b/>
          <w:bCs/>
        </w:rPr>
      </w:pPr>
      <w:r w:rsidRPr="00813FB3">
        <w:rPr>
          <w:rFonts w:ascii="Arial Narrow" w:hAnsi="Arial Narrow"/>
          <w:b/>
          <w:bCs/>
        </w:rPr>
        <w:t>Financial management</w:t>
      </w:r>
    </w:p>
    <w:p w14:paraId="7B62F10A" w14:textId="77777777" w:rsidR="00C10472" w:rsidRPr="00813FB3" w:rsidRDefault="00C10472" w:rsidP="00C10472">
      <w:pPr>
        <w:numPr>
          <w:ilvl w:val="0"/>
          <w:numId w:val="9"/>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Manage practice budgets and seek to </w:t>
      </w:r>
      <w:proofErr w:type="spellStart"/>
      <w:r w:rsidRPr="00813FB3">
        <w:rPr>
          <w:rFonts w:ascii="Arial Narrow" w:hAnsi="Arial Narrow"/>
        </w:rPr>
        <w:t>maximise</w:t>
      </w:r>
      <w:proofErr w:type="spellEnd"/>
      <w:r w:rsidRPr="00813FB3">
        <w:rPr>
          <w:rFonts w:ascii="Arial Narrow" w:hAnsi="Arial Narrow"/>
        </w:rPr>
        <w:t xml:space="preserve"> income.</w:t>
      </w:r>
    </w:p>
    <w:p w14:paraId="1DC605A5" w14:textId="77777777" w:rsidR="00C10472" w:rsidRPr="00813FB3" w:rsidRDefault="00C10472" w:rsidP="00C10472">
      <w:pPr>
        <w:numPr>
          <w:ilvl w:val="0"/>
          <w:numId w:val="10"/>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Understand and report on the financial implications of contract and legislation changes.</w:t>
      </w:r>
    </w:p>
    <w:p w14:paraId="5513C943" w14:textId="08167E02" w:rsidR="00C10472" w:rsidRPr="00813FB3" w:rsidRDefault="00C10472" w:rsidP="00C10472">
      <w:pPr>
        <w:numPr>
          <w:ilvl w:val="0"/>
          <w:numId w:val="12"/>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Monitor cash-flow, prepare foreca</w:t>
      </w:r>
      <w:r>
        <w:rPr>
          <w:rFonts w:ascii="Arial Narrow" w:hAnsi="Arial Narrow"/>
        </w:rPr>
        <w:t>sts and reports to the partners when required</w:t>
      </w:r>
      <w:r w:rsidR="00077378">
        <w:rPr>
          <w:rFonts w:ascii="Arial Narrow" w:hAnsi="Arial Narrow"/>
        </w:rPr>
        <w:t xml:space="preserve"> jointly with the </w:t>
      </w:r>
      <w:r w:rsidR="00F24E7C">
        <w:rPr>
          <w:rFonts w:ascii="Arial Narrow" w:hAnsi="Arial Narrow"/>
        </w:rPr>
        <w:t>Practice</w:t>
      </w:r>
      <w:r w:rsidR="00077378">
        <w:rPr>
          <w:rFonts w:ascii="Arial Narrow" w:hAnsi="Arial Narrow"/>
        </w:rPr>
        <w:t xml:space="preserve"> Manager and in the </w:t>
      </w:r>
      <w:r w:rsidR="00F24E7C">
        <w:rPr>
          <w:rFonts w:ascii="Arial Narrow" w:hAnsi="Arial Narrow"/>
        </w:rPr>
        <w:t>Practice</w:t>
      </w:r>
      <w:r w:rsidR="00077378">
        <w:rPr>
          <w:rFonts w:ascii="Arial Narrow" w:hAnsi="Arial Narrow"/>
        </w:rPr>
        <w:t xml:space="preserve"> managers absence</w:t>
      </w:r>
    </w:p>
    <w:p w14:paraId="3AEA7030" w14:textId="6E4486CF" w:rsidR="00C10472" w:rsidRPr="00813FB3" w:rsidRDefault="00C10472" w:rsidP="00C10472">
      <w:pPr>
        <w:numPr>
          <w:ilvl w:val="0"/>
          <w:numId w:val="14"/>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Monitor and reconcile income and expenditure statements and purchase/sales ledger transactions</w:t>
      </w:r>
      <w:r w:rsidR="00077378">
        <w:rPr>
          <w:rFonts w:ascii="Arial Narrow" w:hAnsi="Arial Narrow"/>
        </w:rPr>
        <w:t xml:space="preserve"> jointly with the </w:t>
      </w:r>
      <w:r w:rsidR="00F24E7C">
        <w:rPr>
          <w:rFonts w:ascii="Arial Narrow" w:hAnsi="Arial Narrow"/>
        </w:rPr>
        <w:t>Practice</w:t>
      </w:r>
      <w:r w:rsidR="00077378">
        <w:rPr>
          <w:rFonts w:ascii="Arial Narrow" w:hAnsi="Arial Narrow"/>
        </w:rPr>
        <w:t xml:space="preserve"> Manager and in the </w:t>
      </w:r>
      <w:r w:rsidR="00F24E7C">
        <w:rPr>
          <w:rFonts w:ascii="Arial Narrow" w:hAnsi="Arial Narrow"/>
        </w:rPr>
        <w:t>Practice</w:t>
      </w:r>
      <w:r w:rsidR="00077378">
        <w:rPr>
          <w:rFonts w:ascii="Arial Narrow" w:hAnsi="Arial Narrow"/>
        </w:rPr>
        <w:t xml:space="preserve"> managers absence</w:t>
      </w:r>
    </w:p>
    <w:p w14:paraId="4EDEBF79" w14:textId="6D708ABB" w:rsidR="00C10472" w:rsidRPr="00813FB3" w:rsidRDefault="00C10472" w:rsidP="00C10472">
      <w:pPr>
        <w:numPr>
          <w:ilvl w:val="0"/>
          <w:numId w:val="15"/>
        </w:numPr>
        <w:pBdr>
          <w:top w:val="nil"/>
          <w:left w:val="nil"/>
          <w:bottom w:val="nil"/>
          <w:right w:val="nil"/>
          <w:between w:val="nil"/>
          <w:bar w:val="nil"/>
        </w:pBdr>
        <w:ind w:left="690" w:hanging="330"/>
        <w:rPr>
          <w:rFonts w:ascii="Arial Narrow" w:eastAsia="Tahoma" w:hAnsi="Arial Narrow" w:cs="Tahoma"/>
          <w:b/>
          <w:bCs/>
        </w:rPr>
      </w:pPr>
      <w:r>
        <w:rPr>
          <w:rFonts w:ascii="Arial Narrow" w:hAnsi="Arial Narrow"/>
        </w:rPr>
        <w:t>M</w:t>
      </w:r>
      <w:r w:rsidRPr="00813FB3">
        <w:rPr>
          <w:rFonts w:ascii="Arial Narrow" w:hAnsi="Arial Narrow"/>
        </w:rPr>
        <w:t xml:space="preserve">onitor </w:t>
      </w:r>
      <w:r w:rsidR="00F24E7C">
        <w:rPr>
          <w:rFonts w:ascii="Arial Narrow" w:hAnsi="Arial Narrow"/>
        </w:rPr>
        <w:t xml:space="preserve">and </w:t>
      </w:r>
      <w:r w:rsidRPr="00813FB3">
        <w:rPr>
          <w:rFonts w:ascii="Arial Narrow" w:hAnsi="Arial Narrow"/>
        </w:rPr>
        <w:t>maintain appropriate records</w:t>
      </w:r>
      <w:r w:rsidR="00077378">
        <w:rPr>
          <w:rFonts w:ascii="Arial Narrow" w:hAnsi="Arial Narrow"/>
        </w:rPr>
        <w:t xml:space="preserve"> </w:t>
      </w:r>
      <w:bookmarkStart w:id="0" w:name="_Hlk72845354"/>
      <w:r w:rsidR="00077378">
        <w:rPr>
          <w:rFonts w:ascii="Arial Narrow" w:hAnsi="Arial Narrow"/>
        </w:rPr>
        <w:t xml:space="preserve">jointly with the </w:t>
      </w:r>
      <w:r w:rsidR="00F24E7C">
        <w:rPr>
          <w:rFonts w:ascii="Arial Narrow" w:hAnsi="Arial Narrow"/>
        </w:rPr>
        <w:t>Practice</w:t>
      </w:r>
      <w:r w:rsidR="00077378">
        <w:rPr>
          <w:rFonts w:ascii="Arial Narrow" w:hAnsi="Arial Narrow"/>
        </w:rPr>
        <w:t xml:space="preserve"> Manager </w:t>
      </w:r>
      <w:bookmarkStart w:id="1" w:name="_Hlk72845187"/>
      <w:r w:rsidR="00077378">
        <w:rPr>
          <w:rFonts w:ascii="Arial Narrow" w:hAnsi="Arial Narrow"/>
        </w:rPr>
        <w:t xml:space="preserve">and in the </w:t>
      </w:r>
      <w:r w:rsidR="00F24E7C">
        <w:rPr>
          <w:rFonts w:ascii="Arial Narrow" w:hAnsi="Arial Narrow"/>
        </w:rPr>
        <w:t>Practice</w:t>
      </w:r>
      <w:r w:rsidR="00077378">
        <w:rPr>
          <w:rFonts w:ascii="Arial Narrow" w:hAnsi="Arial Narrow"/>
        </w:rPr>
        <w:t xml:space="preserve"> managers absence</w:t>
      </w:r>
      <w:bookmarkEnd w:id="1"/>
      <w:r w:rsidR="00077378">
        <w:rPr>
          <w:rFonts w:ascii="Arial Narrow" w:hAnsi="Arial Narrow"/>
        </w:rPr>
        <w:t>.</w:t>
      </w:r>
    </w:p>
    <w:bookmarkEnd w:id="0"/>
    <w:p w14:paraId="6F592C7F" w14:textId="77777777" w:rsidR="00C10472" w:rsidRPr="00813FB3" w:rsidRDefault="00C10472" w:rsidP="00C10472">
      <w:pPr>
        <w:numPr>
          <w:ilvl w:val="0"/>
          <w:numId w:val="17"/>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Manage appropriate systems for handling and recording of incoming cash, cheques and petty cash.</w:t>
      </w:r>
    </w:p>
    <w:p w14:paraId="4B0CE757" w14:textId="77777777" w:rsidR="00C10472" w:rsidRPr="00813FB3" w:rsidRDefault="00C10472" w:rsidP="00C10472">
      <w:pPr>
        <w:numPr>
          <w:ilvl w:val="0"/>
          <w:numId w:val="18"/>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Negotiate, obtain and implement appropriate insurances for the Practice, ensuring best value and handling any claims that may arise.</w:t>
      </w:r>
    </w:p>
    <w:p w14:paraId="4913E154" w14:textId="77777777" w:rsidR="00C10472" w:rsidRPr="00813FB3" w:rsidRDefault="00C10472" w:rsidP="00C10472">
      <w:pPr>
        <w:rPr>
          <w:rFonts w:ascii="Arial Narrow" w:eastAsia="Tahoma" w:hAnsi="Arial Narrow" w:cs="Tahoma"/>
        </w:rPr>
      </w:pPr>
    </w:p>
    <w:p w14:paraId="1AB81C80" w14:textId="77777777" w:rsidR="00C10472" w:rsidRPr="00813FB3" w:rsidRDefault="00C10472" w:rsidP="00C10472">
      <w:pPr>
        <w:rPr>
          <w:rFonts w:ascii="Arial Narrow" w:eastAsia="Tahoma" w:hAnsi="Arial Narrow" w:cs="Tahoma"/>
        </w:rPr>
      </w:pPr>
      <w:r w:rsidRPr="00813FB3">
        <w:rPr>
          <w:rFonts w:ascii="Arial Narrow" w:hAnsi="Arial Narrow"/>
          <w:b/>
          <w:bCs/>
        </w:rPr>
        <w:t>Human resources</w:t>
      </w:r>
    </w:p>
    <w:p w14:paraId="242A0AD5" w14:textId="6D0CD6A8" w:rsidR="00C10472" w:rsidRPr="00077378" w:rsidRDefault="00C10472" w:rsidP="00077378">
      <w:pPr>
        <w:numPr>
          <w:ilvl w:val="0"/>
          <w:numId w:val="15"/>
        </w:numPr>
        <w:pBdr>
          <w:top w:val="nil"/>
          <w:left w:val="nil"/>
          <w:bottom w:val="nil"/>
          <w:right w:val="nil"/>
          <w:between w:val="nil"/>
          <w:bar w:val="nil"/>
        </w:pBdr>
        <w:ind w:left="690" w:hanging="330"/>
        <w:rPr>
          <w:rFonts w:ascii="Arial Narrow" w:eastAsia="Tahoma" w:hAnsi="Arial Narrow" w:cs="Tahoma"/>
          <w:b/>
          <w:bCs/>
        </w:rPr>
      </w:pPr>
      <w:r w:rsidRPr="00813FB3">
        <w:rPr>
          <w:rFonts w:ascii="Arial Narrow" w:hAnsi="Arial Narrow"/>
        </w:rPr>
        <w:lastRenderedPageBreak/>
        <w:t>Lead and manage the administrative staff and lead in the non-clinical management of the Nursing staff</w:t>
      </w:r>
      <w:r w:rsidR="00077378">
        <w:rPr>
          <w:rFonts w:ascii="Arial Narrow" w:hAnsi="Arial Narrow"/>
        </w:rPr>
        <w:t xml:space="preserve"> jointly with the </w:t>
      </w:r>
      <w:r w:rsidR="00F24E7C">
        <w:rPr>
          <w:rFonts w:ascii="Arial Narrow" w:hAnsi="Arial Narrow"/>
        </w:rPr>
        <w:t>Practice</w:t>
      </w:r>
      <w:r w:rsidR="00077378">
        <w:rPr>
          <w:rFonts w:ascii="Arial Narrow" w:hAnsi="Arial Narrow"/>
        </w:rPr>
        <w:t xml:space="preserve"> Manager and in the </w:t>
      </w:r>
      <w:r w:rsidR="00F24E7C">
        <w:rPr>
          <w:rFonts w:ascii="Arial Narrow" w:hAnsi="Arial Narrow"/>
        </w:rPr>
        <w:t>Practice</w:t>
      </w:r>
      <w:r w:rsidR="00077378">
        <w:rPr>
          <w:rFonts w:ascii="Arial Narrow" w:hAnsi="Arial Narrow"/>
        </w:rPr>
        <w:t xml:space="preserve"> managers absence.</w:t>
      </w:r>
    </w:p>
    <w:p w14:paraId="7BEE46EC" w14:textId="21B90D72" w:rsidR="00C10472" w:rsidRPr="00077378" w:rsidRDefault="00C10472" w:rsidP="00077378">
      <w:pPr>
        <w:numPr>
          <w:ilvl w:val="0"/>
          <w:numId w:val="15"/>
        </w:numPr>
        <w:pBdr>
          <w:top w:val="nil"/>
          <w:left w:val="nil"/>
          <w:bottom w:val="nil"/>
          <w:right w:val="nil"/>
          <w:between w:val="nil"/>
          <w:bar w:val="nil"/>
        </w:pBdr>
        <w:ind w:left="690" w:hanging="330"/>
        <w:rPr>
          <w:rFonts w:ascii="Arial Narrow" w:eastAsia="Tahoma" w:hAnsi="Arial Narrow" w:cs="Tahoma"/>
          <w:b/>
          <w:bCs/>
        </w:rPr>
      </w:pPr>
      <w:r w:rsidRPr="00813FB3">
        <w:rPr>
          <w:rFonts w:ascii="Arial Narrow" w:hAnsi="Arial Narrow"/>
        </w:rPr>
        <w:t>Oversee the recruitment and retention of staff and provide a general personnel management service</w:t>
      </w:r>
      <w:r w:rsidR="00077378">
        <w:rPr>
          <w:rFonts w:ascii="Arial Narrow" w:hAnsi="Arial Narrow"/>
        </w:rPr>
        <w:t xml:space="preserve"> jointly with the </w:t>
      </w:r>
      <w:r w:rsidR="00F24E7C">
        <w:rPr>
          <w:rFonts w:ascii="Arial Narrow" w:hAnsi="Arial Narrow"/>
        </w:rPr>
        <w:t>Practice</w:t>
      </w:r>
      <w:r w:rsidR="00077378">
        <w:rPr>
          <w:rFonts w:ascii="Arial Narrow" w:hAnsi="Arial Narrow"/>
        </w:rPr>
        <w:t xml:space="preserve"> Manager and in the </w:t>
      </w:r>
      <w:r w:rsidR="00F24E7C">
        <w:rPr>
          <w:rFonts w:ascii="Arial Narrow" w:hAnsi="Arial Narrow"/>
        </w:rPr>
        <w:t>Practice</w:t>
      </w:r>
      <w:r w:rsidR="00077378">
        <w:rPr>
          <w:rFonts w:ascii="Arial Narrow" w:hAnsi="Arial Narrow"/>
        </w:rPr>
        <w:t xml:space="preserve"> managers absence.</w:t>
      </w:r>
    </w:p>
    <w:p w14:paraId="7F23B8C0" w14:textId="6BD8B3A2" w:rsidR="00C10472" w:rsidRPr="00077378" w:rsidRDefault="00C10472" w:rsidP="00077378">
      <w:pPr>
        <w:numPr>
          <w:ilvl w:val="0"/>
          <w:numId w:val="15"/>
        </w:numPr>
        <w:pBdr>
          <w:top w:val="nil"/>
          <w:left w:val="nil"/>
          <w:bottom w:val="nil"/>
          <w:right w:val="nil"/>
          <w:between w:val="nil"/>
          <w:bar w:val="nil"/>
        </w:pBdr>
        <w:ind w:left="690" w:hanging="330"/>
        <w:rPr>
          <w:rFonts w:ascii="Arial Narrow" w:eastAsia="Tahoma" w:hAnsi="Arial Narrow" w:cs="Tahoma"/>
          <w:b/>
          <w:bCs/>
        </w:rPr>
      </w:pPr>
      <w:r w:rsidRPr="00813FB3">
        <w:rPr>
          <w:rFonts w:ascii="Arial Narrow" w:hAnsi="Arial Narrow"/>
        </w:rPr>
        <w:t>Ensure that all staff are legally and gainfully employed.  Monitor skill-mix and deployment of staff</w:t>
      </w:r>
      <w:r w:rsidR="00077378">
        <w:rPr>
          <w:rFonts w:ascii="Arial Narrow" w:hAnsi="Arial Narrow"/>
        </w:rPr>
        <w:t xml:space="preserve"> jointly with the </w:t>
      </w:r>
      <w:r w:rsidR="00F24E7C">
        <w:rPr>
          <w:rFonts w:ascii="Arial Narrow" w:hAnsi="Arial Narrow"/>
        </w:rPr>
        <w:t>Practice</w:t>
      </w:r>
      <w:r w:rsidR="00077378">
        <w:rPr>
          <w:rFonts w:ascii="Arial Narrow" w:hAnsi="Arial Narrow"/>
        </w:rPr>
        <w:t xml:space="preserve"> Manager and in the </w:t>
      </w:r>
      <w:r w:rsidR="00F24E7C">
        <w:rPr>
          <w:rFonts w:ascii="Arial Narrow" w:hAnsi="Arial Narrow"/>
        </w:rPr>
        <w:t>Practice</w:t>
      </w:r>
      <w:r w:rsidR="00077378">
        <w:rPr>
          <w:rFonts w:ascii="Arial Narrow" w:hAnsi="Arial Narrow"/>
        </w:rPr>
        <w:t xml:space="preserve"> managers absence.</w:t>
      </w:r>
    </w:p>
    <w:p w14:paraId="1873A90B" w14:textId="77777777" w:rsidR="00C10472" w:rsidRPr="00813FB3" w:rsidRDefault="00C10472" w:rsidP="00C10472">
      <w:pPr>
        <w:pStyle w:val="BodyText"/>
        <w:numPr>
          <w:ilvl w:val="0"/>
          <w:numId w:val="22"/>
        </w:numPr>
        <w:ind w:left="720" w:hanging="360"/>
        <w:rPr>
          <w:rFonts w:ascii="Arial Narrow" w:eastAsia="Tahoma" w:hAnsi="Arial Narrow" w:cs="Tahoma"/>
          <w:color w:val="auto"/>
        </w:rPr>
      </w:pPr>
      <w:r w:rsidRPr="00813FB3">
        <w:rPr>
          <w:rFonts w:ascii="Arial Narrow" w:hAnsi="Arial Narrow"/>
          <w:color w:val="auto"/>
        </w:rPr>
        <w:t>Manage staffing levels within target budgets.</w:t>
      </w:r>
    </w:p>
    <w:p w14:paraId="2828D840" w14:textId="77777777" w:rsidR="00C10472" w:rsidRPr="00813FB3" w:rsidRDefault="00C10472" w:rsidP="00C10472">
      <w:pPr>
        <w:pStyle w:val="BodyText"/>
        <w:numPr>
          <w:ilvl w:val="0"/>
          <w:numId w:val="23"/>
        </w:numPr>
        <w:ind w:left="720" w:hanging="360"/>
        <w:rPr>
          <w:rFonts w:ascii="Arial Narrow" w:eastAsia="Tahoma" w:hAnsi="Arial Narrow" w:cs="Tahoma"/>
          <w:color w:val="auto"/>
        </w:rPr>
      </w:pPr>
      <w:r w:rsidRPr="00813FB3">
        <w:rPr>
          <w:rFonts w:ascii="Arial Narrow" w:hAnsi="Arial Narrow"/>
          <w:color w:val="auto"/>
        </w:rPr>
        <w:t xml:space="preserve">Evaluate, </w:t>
      </w:r>
      <w:proofErr w:type="spellStart"/>
      <w:r w:rsidRPr="00813FB3">
        <w:rPr>
          <w:rFonts w:ascii="Arial Narrow" w:hAnsi="Arial Narrow"/>
          <w:color w:val="auto"/>
        </w:rPr>
        <w:t>organise</w:t>
      </w:r>
      <w:proofErr w:type="spellEnd"/>
      <w:r w:rsidRPr="00813FB3">
        <w:rPr>
          <w:rFonts w:ascii="Arial Narrow" w:hAnsi="Arial Narrow"/>
          <w:color w:val="auto"/>
        </w:rPr>
        <w:t xml:space="preserve"> and oversee staff induction and training and ensure that all staff are adequately trained to fulfil their role.</w:t>
      </w:r>
    </w:p>
    <w:p w14:paraId="41FCCD24" w14:textId="77777777" w:rsidR="00C10472" w:rsidRPr="00813FB3" w:rsidRDefault="00C10472" w:rsidP="00C10472">
      <w:pPr>
        <w:pStyle w:val="BodyText"/>
        <w:numPr>
          <w:ilvl w:val="0"/>
          <w:numId w:val="24"/>
        </w:numPr>
        <w:ind w:left="720" w:hanging="360"/>
        <w:rPr>
          <w:rFonts w:ascii="Arial Narrow" w:eastAsia="Tahoma" w:hAnsi="Arial Narrow" w:cs="Tahoma"/>
          <w:color w:val="auto"/>
        </w:rPr>
      </w:pPr>
      <w:r w:rsidRPr="00813FB3">
        <w:rPr>
          <w:rFonts w:ascii="Arial Narrow" w:hAnsi="Arial Narrow"/>
          <w:color w:val="auto"/>
        </w:rPr>
        <w:t>Develop and implement effective staff appraisal and monitoring systems.</w:t>
      </w:r>
    </w:p>
    <w:p w14:paraId="1A56B945" w14:textId="77777777" w:rsidR="00C10472" w:rsidRPr="00813FB3" w:rsidRDefault="00C10472" w:rsidP="00C10472">
      <w:pPr>
        <w:pStyle w:val="BodyText"/>
        <w:numPr>
          <w:ilvl w:val="0"/>
          <w:numId w:val="25"/>
        </w:numPr>
        <w:ind w:left="720" w:hanging="360"/>
        <w:rPr>
          <w:rFonts w:ascii="Arial Narrow" w:eastAsia="Tahoma" w:hAnsi="Arial Narrow" w:cs="Tahoma"/>
          <w:color w:val="auto"/>
        </w:rPr>
      </w:pPr>
      <w:r w:rsidRPr="00813FB3">
        <w:rPr>
          <w:rFonts w:ascii="Arial Narrow" w:hAnsi="Arial Narrow"/>
          <w:color w:val="auto"/>
        </w:rPr>
        <w:t>Support and mentor staff, both as individuals and as team members.</w:t>
      </w:r>
    </w:p>
    <w:p w14:paraId="0C0E41B8" w14:textId="77777777" w:rsidR="00C10472" w:rsidRPr="00813FB3" w:rsidRDefault="00C10472" w:rsidP="00C10472">
      <w:pPr>
        <w:pStyle w:val="BodyText"/>
        <w:numPr>
          <w:ilvl w:val="0"/>
          <w:numId w:val="26"/>
        </w:numPr>
        <w:ind w:left="720" w:hanging="360"/>
        <w:rPr>
          <w:rFonts w:ascii="Arial Narrow" w:eastAsia="Tahoma" w:hAnsi="Arial Narrow" w:cs="Tahoma"/>
          <w:color w:val="auto"/>
        </w:rPr>
      </w:pPr>
      <w:r w:rsidRPr="00813FB3">
        <w:rPr>
          <w:rFonts w:ascii="Arial Narrow" w:hAnsi="Arial Narrow"/>
          <w:color w:val="auto"/>
        </w:rPr>
        <w:t>Implement effective systems for the resolution of disputes and grievances.</w:t>
      </w:r>
    </w:p>
    <w:p w14:paraId="19FBE56C" w14:textId="77777777" w:rsidR="00C10472" w:rsidRPr="00813FB3" w:rsidRDefault="00C10472" w:rsidP="00C10472">
      <w:pPr>
        <w:pStyle w:val="BodyText"/>
        <w:numPr>
          <w:ilvl w:val="0"/>
          <w:numId w:val="27"/>
        </w:numPr>
        <w:ind w:left="720" w:hanging="360"/>
        <w:rPr>
          <w:rFonts w:ascii="Arial Narrow" w:eastAsia="Tahoma" w:hAnsi="Arial Narrow" w:cs="Tahoma"/>
          <w:b/>
          <w:bCs/>
          <w:color w:val="auto"/>
        </w:rPr>
      </w:pPr>
      <w:r w:rsidRPr="00813FB3">
        <w:rPr>
          <w:rFonts w:ascii="Arial Narrow" w:hAnsi="Arial Narrow"/>
          <w:color w:val="auto"/>
        </w:rPr>
        <w:t>Keep abreast of changes in employment legislation.</w:t>
      </w:r>
    </w:p>
    <w:p w14:paraId="6F9D0ED6" w14:textId="77777777" w:rsidR="00C10472" w:rsidRPr="00813FB3" w:rsidRDefault="00C10472" w:rsidP="00C10472">
      <w:pPr>
        <w:pStyle w:val="BodyText"/>
        <w:numPr>
          <w:ilvl w:val="0"/>
          <w:numId w:val="28"/>
        </w:numPr>
        <w:ind w:left="720" w:hanging="360"/>
        <w:rPr>
          <w:rFonts w:ascii="Arial Narrow" w:eastAsia="Tahoma" w:hAnsi="Arial Narrow" w:cs="Tahoma"/>
          <w:color w:val="auto"/>
        </w:rPr>
      </w:pPr>
      <w:r w:rsidRPr="00813FB3">
        <w:rPr>
          <w:rFonts w:ascii="Arial Narrow" w:hAnsi="Arial Narrow"/>
          <w:color w:val="auto"/>
        </w:rPr>
        <w:t>Maintain up-to-date HR documentation. (Including job descriptions, employment contracts and employment policies and training contracts.)</w:t>
      </w:r>
    </w:p>
    <w:p w14:paraId="774F2731" w14:textId="77777777" w:rsidR="00C10472" w:rsidRPr="00813FB3" w:rsidRDefault="00C10472" w:rsidP="00C10472">
      <w:pPr>
        <w:pStyle w:val="BodyText"/>
        <w:ind w:left="360"/>
        <w:rPr>
          <w:rFonts w:ascii="Arial Narrow" w:eastAsia="Tahoma" w:hAnsi="Arial Narrow" w:cs="Tahoma"/>
          <w:color w:val="auto"/>
        </w:rPr>
      </w:pPr>
    </w:p>
    <w:p w14:paraId="329F81F5" w14:textId="77777777" w:rsidR="00C10472" w:rsidRPr="00813FB3" w:rsidRDefault="00C10472" w:rsidP="00C10472">
      <w:pPr>
        <w:rPr>
          <w:rFonts w:ascii="Arial Narrow" w:hAnsi="Arial Narrow"/>
          <w:b/>
          <w:bCs/>
        </w:rPr>
      </w:pPr>
    </w:p>
    <w:p w14:paraId="2C4950EC" w14:textId="77777777" w:rsidR="00C10472" w:rsidRPr="00813FB3" w:rsidRDefault="00C10472" w:rsidP="00C10472">
      <w:pPr>
        <w:rPr>
          <w:rFonts w:ascii="Arial Narrow" w:eastAsia="Tahoma" w:hAnsi="Arial Narrow" w:cs="Tahoma"/>
          <w:b/>
          <w:bCs/>
        </w:rPr>
      </w:pPr>
      <w:proofErr w:type="spellStart"/>
      <w:r w:rsidRPr="00813FB3">
        <w:rPr>
          <w:rFonts w:ascii="Arial Narrow" w:hAnsi="Arial Narrow"/>
          <w:b/>
          <w:bCs/>
        </w:rPr>
        <w:t>Organisational</w:t>
      </w:r>
      <w:proofErr w:type="spellEnd"/>
      <w:r w:rsidRPr="00813FB3">
        <w:rPr>
          <w:rFonts w:ascii="Arial Narrow" w:hAnsi="Arial Narrow"/>
          <w:b/>
          <w:bCs/>
        </w:rPr>
        <w:t xml:space="preserve"> Responsibilities</w:t>
      </w:r>
    </w:p>
    <w:p w14:paraId="13B23B10" w14:textId="77777777" w:rsidR="00C10472" w:rsidRPr="00813FB3" w:rsidRDefault="00C10472" w:rsidP="00C10472">
      <w:pPr>
        <w:numPr>
          <w:ilvl w:val="0"/>
          <w:numId w:val="29"/>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Convene meetings, prepare agendas and ensure distribution of minutes as necessary.</w:t>
      </w:r>
    </w:p>
    <w:p w14:paraId="379099AC" w14:textId="77777777" w:rsidR="00C10472" w:rsidRPr="00813FB3" w:rsidRDefault="00C10472" w:rsidP="00C10472">
      <w:pPr>
        <w:numPr>
          <w:ilvl w:val="0"/>
          <w:numId w:val="30"/>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Develop Practice protocols and procedures, review and update as required.</w:t>
      </w:r>
    </w:p>
    <w:p w14:paraId="4164328D" w14:textId="77777777" w:rsidR="00C10472" w:rsidRPr="00813FB3" w:rsidRDefault="00C10472" w:rsidP="00C10472">
      <w:pPr>
        <w:numPr>
          <w:ilvl w:val="0"/>
          <w:numId w:val="31"/>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Ensure that Practice premises are properly maintained and </w:t>
      </w:r>
      <w:proofErr w:type="gramStart"/>
      <w:r w:rsidRPr="00813FB3">
        <w:rPr>
          <w:rFonts w:ascii="Arial Narrow" w:hAnsi="Arial Narrow"/>
        </w:rPr>
        <w:t>cleaned</w:t>
      </w:r>
      <w:proofErr w:type="gramEnd"/>
      <w:r w:rsidRPr="00813FB3">
        <w:rPr>
          <w:rFonts w:ascii="Arial Narrow" w:hAnsi="Arial Narrow"/>
        </w:rPr>
        <w:t xml:space="preserve"> and that adequate fire prevention and security systems are in place.</w:t>
      </w:r>
    </w:p>
    <w:p w14:paraId="3BF4279C" w14:textId="77777777" w:rsidR="00C10472" w:rsidRPr="00813FB3" w:rsidRDefault="00C10472" w:rsidP="00C10472">
      <w:pPr>
        <w:numPr>
          <w:ilvl w:val="0"/>
          <w:numId w:val="32"/>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Manage the procurement of practice equipment, supplies and services within target budgets.</w:t>
      </w:r>
    </w:p>
    <w:p w14:paraId="20A06417" w14:textId="77777777" w:rsidR="00C10472" w:rsidRPr="00813FB3" w:rsidRDefault="00C10472" w:rsidP="00C10472">
      <w:pPr>
        <w:numPr>
          <w:ilvl w:val="0"/>
          <w:numId w:val="33"/>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Develop and review Health &amp; Safety policies and procedures and keep abreast of current legislation.</w:t>
      </w:r>
    </w:p>
    <w:p w14:paraId="442C86B8" w14:textId="0A4E5686" w:rsidR="00C10472" w:rsidRPr="00077378" w:rsidRDefault="00C10472" w:rsidP="00077378">
      <w:pPr>
        <w:numPr>
          <w:ilvl w:val="0"/>
          <w:numId w:val="15"/>
        </w:numPr>
        <w:pBdr>
          <w:top w:val="nil"/>
          <w:left w:val="nil"/>
          <w:bottom w:val="nil"/>
          <w:right w:val="nil"/>
          <w:between w:val="nil"/>
          <w:bar w:val="nil"/>
        </w:pBdr>
        <w:ind w:left="690" w:hanging="330"/>
        <w:rPr>
          <w:rFonts w:ascii="Arial Narrow" w:eastAsia="Tahoma" w:hAnsi="Arial Narrow" w:cs="Tahoma"/>
          <w:b/>
          <w:bCs/>
        </w:rPr>
      </w:pPr>
      <w:r w:rsidRPr="00813FB3">
        <w:rPr>
          <w:rFonts w:ascii="Arial Narrow" w:hAnsi="Arial Narrow"/>
        </w:rPr>
        <w:t>Arrange appropriate insurance cover</w:t>
      </w:r>
      <w:r w:rsidR="00077378">
        <w:rPr>
          <w:rFonts w:ascii="Arial Narrow" w:hAnsi="Arial Narrow"/>
        </w:rPr>
        <w:t xml:space="preserve"> jointly with the </w:t>
      </w:r>
      <w:r w:rsidR="00F24E7C">
        <w:rPr>
          <w:rFonts w:ascii="Arial Narrow" w:hAnsi="Arial Narrow"/>
        </w:rPr>
        <w:t>Practice</w:t>
      </w:r>
      <w:r w:rsidR="00077378">
        <w:rPr>
          <w:rFonts w:ascii="Arial Narrow" w:hAnsi="Arial Narrow"/>
        </w:rPr>
        <w:t xml:space="preserve"> Manager and in the </w:t>
      </w:r>
      <w:r w:rsidR="00F24E7C">
        <w:rPr>
          <w:rFonts w:ascii="Arial Narrow" w:hAnsi="Arial Narrow"/>
        </w:rPr>
        <w:t>Practice</w:t>
      </w:r>
      <w:r w:rsidR="00077378">
        <w:rPr>
          <w:rFonts w:ascii="Arial Narrow" w:hAnsi="Arial Narrow"/>
        </w:rPr>
        <w:t xml:space="preserve"> Managers absence.</w:t>
      </w:r>
    </w:p>
    <w:p w14:paraId="7B391BCE" w14:textId="77777777" w:rsidR="00C10472" w:rsidRPr="00813FB3" w:rsidRDefault="00C10472" w:rsidP="00C10472">
      <w:pPr>
        <w:numPr>
          <w:ilvl w:val="0"/>
          <w:numId w:val="35"/>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Ensure that the Practice has adequate disaster recovery procedures in place.</w:t>
      </w:r>
    </w:p>
    <w:p w14:paraId="58EC9B4E" w14:textId="77777777" w:rsidR="00C10472" w:rsidRPr="00813FB3" w:rsidRDefault="00C10472" w:rsidP="00C10472">
      <w:pPr>
        <w:numPr>
          <w:ilvl w:val="0"/>
          <w:numId w:val="36"/>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Oversee appropriate maintenance for practice equipment.</w:t>
      </w:r>
    </w:p>
    <w:p w14:paraId="080EE7B7" w14:textId="7330EA85" w:rsidR="00C10472" w:rsidRPr="00077378" w:rsidRDefault="00C10472" w:rsidP="00C10472">
      <w:pPr>
        <w:numPr>
          <w:ilvl w:val="0"/>
          <w:numId w:val="36"/>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Ensure the Practice is CQC compliant and ensure adequate evidence is collected between inspections</w:t>
      </w:r>
      <w:r w:rsidR="00077378">
        <w:rPr>
          <w:rFonts w:ascii="Arial Narrow" w:hAnsi="Arial Narrow"/>
        </w:rPr>
        <w:t>.</w:t>
      </w:r>
    </w:p>
    <w:p w14:paraId="36A1D4DF" w14:textId="2B8865D3" w:rsidR="00077378" w:rsidRPr="00813FB3" w:rsidRDefault="00077378" w:rsidP="00C10472">
      <w:pPr>
        <w:numPr>
          <w:ilvl w:val="0"/>
          <w:numId w:val="36"/>
        </w:numPr>
        <w:pBdr>
          <w:top w:val="nil"/>
          <w:left w:val="nil"/>
          <w:bottom w:val="nil"/>
          <w:right w:val="nil"/>
          <w:between w:val="nil"/>
          <w:bar w:val="nil"/>
        </w:pBdr>
        <w:ind w:left="690" w:hanging="330"/>
        <w:rPr>
          <w:rFonts w:ascii="Arial Narrow" w:eastAsia="Tahoma" w:hAnsi="Arial Narrow" w:cs="Tahoma"/>
        </w:rPr>
      </w:pPr>
      <w:r>
        <w:rPr>
          <w:rFonts w:ascii="Arial Narrow" w:hAnsi="Arial Narrow"/>
        </w:rPr>
        <w:t>Regular service improvement</w:t>
      </w:r>
      <w:r w:rsidR="004A58B8">
        <w:rPr>
          <w:rFonts w:ascii="Arial Narrow" w:hAnsi="Arial Narrow"/>
        </w:rPr>
        <w:t xml:space="preserve"> setting</w:t>
      </w:r>
      <w:r>
        <w:rPr>
          <w:rFonts w:ascii="Arial Narrow" w:hAnsi="Arial Narrow"/>
        </w:rPr>
        <w:t xml:space="preserve"> audits to ensure quality of patient services.</w:t>
      </w:r>
    </w:p>
    <w:p w14:paraId="3EDC0BEE" w14:textId="77777777" w:rsidR="00C10472" w:rsidRPr="00813FB3" w:rsidRDefault="00C10472" w:rsidP="00C10472">
      <w:pPr>
        <w:rPr>
          <w:rFonts w:ascii="Arial Narrow" w:eastAsia="Tahoma" w:hAnsi="Arial Narrow" w:cs="Tahoma"/>
        </w:rPr>
      </w:pPr>
    </w:p>
    <w:p w14:paraId="1AC288FF" w14:textId="77777777" w:rsidR="00C10472" w:rsidRPr="00813FB3" w:rsidRDefault="00C10472" w:rsidP="00C10472">
      <w:pPr>
        <w:rPr>
          <w:rFonts w:ascii="Arial Narrow" w:eastAsia="Tahoma" w:hAnsi="Arial Narrow" w:cs="Tahoma"/>
        </w:rPr>
      </w:pPr>
      <w:r w:rsidRPr="00813FB3">
        <w:rPr>
          <w:rFonts w:ascii="Arial Narrow" w:hAnsi="Arial Narrow"/>
          <w:b/>
          <w:bCs/>
        </w:rPr>
        <w:t xml:space="preserve">Patient services </w:t>
      </w:r>
    </w:p>
    <w:p w14:paraId="340E68D1" w14:textId="77777777" w:rsidR="00C10472" w:rsidRPr="00813FB3" w:rsidRDefault="00C10472" w:rsidP="00C10472">
      <w:pPr>
        <w:numPr>
          <w:ilvl w:val="0"/>
          <w:numId w:val="37"/>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Adopt a strategic approach to the development and management of patient services.</w:t>
      </w:r>
    </w:p>
    <w:p w14:paraId="27D7ED06" w14:textId="77777777" w:rsidR="00C10472" w:rsidRPr="00813FB3" w:rsidRDefault="00C10472" w:rsidP="00C10472">
      <w:pPr>
        <w:numPr>
          <w:ilvl w:val="0"/>
          <w:numId w:val="38"/>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Ensure service development and delivery is in accordance with local and national guidelines.</w:t>
      </w:r>
    </w:p>
    <w:p w14:paraId="21ACC384" w14:textId="77777777" w:rsidR="00C10472" w:rsidRPr="00813FB3" w:rsidRDefault="00C10472" w:rsidP="00C10472">
      <w:pPr>
        <w:numPr>
          <w:ilvl w:val="0"/>
          <w:numId w:val="39"/>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Ensure that the practice complies with NHS contractual obligations in relation to patient care.</w:t>
      </w:r>
    </w:p>
    <w:p w14:paraId="7BD56B9A" w14:textId="77777777" w:rsidR="00C10472" w:rsidRPr="00813FB3" w:rsidRDefault="00C10472" w:rsidP="00C10472">
      <w:pPr>
        <w:numPr>
          <w:ilvl w:val="0"/>
          <w:numId w:val="40"/>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Maintain registration policies and monitor patient turnover and capitation.</w:t>
      </w:r>
    </w:p>
    <w:p w14:paraId="458DEC2E" w14:textId="77777777" w:rsidR="00C10472" w:rsidRPr="00813FB3" w:rsidRDefault="00C10472" w:rsidP="00C10472">
      <w:pPr>
        <w:numPr>
          <w:ilvl w:val="0"/>
          <w:numId w:val="41"/>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Oversee and/or develop repeat prescribing systems.</w:t>
      </w:r>
    </w:p>
    <w:p w14:paraId="70AA76A7" w14:textId="77777777" w:rsidR="00C10472" w:rsidRPr="00813FB3" w:rsidRDefault="00C10472" w:rsidP="00C10472">
      <w:pPr>
        <w:numPr>
          <w:ilvl w:val="0"/>
          <w:numId w:val="42"/>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Oversee and/or develop and manage an </w:t>
      </w:r>
      <w:proofErr w:type="gramStart"/>
      <w:r w:rsidRPr="00813FB3">
        <w:rPr>
          <w:rFonts w:ascii="Arial Narrow" w:hAnsi="Arial Narrow"/>
        </w:rPr>
        <w:t>effective appointments systems</w:t>
      </w:r>
      <w:proofErr w:type="gramEnd"/>
      <w:r w:rsidRPr="00813FB3">
        <w:rPr>
          <w:rFonts w:ascii="Arial Narrow" w:hAnsi="Arial Narrow"/>
        </w:rPr>
        <w:t>.</w:t>
      </w:r>
    </w:p>
    <w:p w14:paraId="5696CB9E" w14:textId="77777777" w:rsidR="00C10472" w:rsidRPr="00813FB3" w:rsidRDefault="00C10472" w:rsidP="00C10472">
      <w:pPr>
        <w:numPr>
          <w:ilvl w:val="0"/>
          <w:numId w:val="43"/>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Oversee and/or </w:t>
      </w:r>
      <w:proofErr w:type="spellStart"/>
      <w:r w:rsidRPr="00813FB3">
        <w:rPr>
          <w:rFonts w:ascii="Arial Narrow" w:hAnsi="Arial Narrow"/>
        </w:rPr>
        <w:t>organise</w:t>
      </w:r>
      <w:proofErr w:type="spellEnd"/>
      <w:r w:rsidRPr="00813FB3">
        <w:rPr>
          <w:rFonts w:ascii="Arial Narrow" w:hAnsi="Arial Narrow"/>
        </w:rPr>
        <w:t xml:space="preserve"> surgery timetables, duty </w:t>
      </w:r>
      <w:proofErr w:type="spellStart"/>
      <w:r w:rsidRPr="00813FB3">
        <w:rPr>
          <w:rFonts w:ascii="Arial Narrow" w:hAnsi="Arial Narrow"/>
        </w:rPr>
        <w:t>rotas</w:t>
      </w:r>
      <w:proofErr w:type="spellEnd"/>
      <w:r w:rsidRPr="00813FB3">
        <w:rPr>
          <w:rFonts w:ascii="Arial Narrow" w:hAnsi="Arial Narrow"/>
        </w:rPr>
        <w:t xml:space="preserve"> and holiday cover.</w:t>
      </w:r>
    </w:p>
    <w:p w14:paraId="720E5C6A" w14:textId="77777777" w:rsidR="00C10472" w:rsidRPr="00813FB3" w:rsidRDefault="00C10472" w:rsidP="00C10472">
      <w:pPr>
        <w:numPr>
          <w:ilvl w:val="0"/>
          <w:numId w:val="44"/>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Routinely monitor and assess practice performance against patient access and demand management targets.</w:t>
      </w:r>
    </w:p>
    <w:p w14:paraId="2BFC3D8E" w14:textId="77777777" w:rsidR="00C10472" w:rsidRPr="00813FB3" w:rsidRDefault="00C10472" w:rsidP="00C10472">
      <w:pPr>
        <w:numPr>
          <w:ilvl w:val="0"/>
          <w:numId w:val="45"/>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Develop and implement an effective complaints management system consistent with the NHS complains procedure, act as complaints administrator and, in line with Practice policy, deal with all complaints received.</w:t>
      </w:r>
    </w:p>
    <w:p w14:paraId="06D22B8F" w14:textId="370834F5" w:rsidR="00C10472" w:rsidRPr="00813FB3" w:rsidRDefault="00C10472" w:rsidP="00C10472">
      <w:pPr>
        <w:numPr>
          <w:ilvl w:val="0"/>
          <w:numId w:val="46"/>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Liaise</w:t>
      </w:r>
      <w:r w:rsidR="00077378">
        <w:rPr>
          <w:rFonts w:ascii="Arial Narrow" w:hAnsi="Arial Narrow"/>
        </w:rPr>
        <w:t xml:space="preserve">, </w:t>
      </w:r>
      <w:proofErr w:type="spellStart"/>
      <w:r w:rsidR="00077378">
        <w:rPr>
          <w:rFonts w:ascii="Arial Narrow" w:hAnsi="Arial Narrow"/>
        </w:rPr>
        <w:t>organise</w:t>
      </w:r>
      <w:proofErr w:type="spellEnd"/>
      <w:r w:rsidRPr="00813FB3">
        <w:rPr>
          <w:rFonts w:ascii="Arial Narrow" w:hAnsi="Arial Narrow"/>
        </w:rPr>
        <w:t xml:space="preserve"> </w:t>
      </w:r>
      <w:r w:rsidR="00077378">
        <w:rPr>
          <w:rFonts w:ascii="Arial Narrow" w:hAnsi="Arial Narrow"/>
        </w:rPr>
        <w:t>and develop</w:t>
      </w:r>
      <w:r w:rsidRPr="00813FB3">
        <w:rPr>
          <w:rFonts w:ascii="Arial Narrow" w:hAnsi="Arial Narrow"/>
        </w:rPr>
        <w:t xml:space="preserve"> </w:t>
      </w:r>
      <w:r>
        <w:rPr>
          <w:rFonts w:ascii="Arial Narrow" w:hAnsi="Arial Narrow"/>
        </w:rPr>
        <w:t>the patient group</w:t>
      </w:r>
      <w:r w:rsidR="00077378">
        <w:rPr>
          <w:rFonts w:ascii="Arial Narrow" w:hAnsi="Arial Narrow"/>
        </w:rPr>
        <w:t xml:space="preserve"> and action/audit information and feedback.</w:t>
      </w:r>
    </w:p>
    <w:p w14:paraId="47DDBE8D" w14:textId="77777777" w:rsidR="00C10472" w:rsidRPr="00813FB3" w:rsidRDefault="00C10472" w:rsidP="00C10472">
      <w:pPr>
        <w:numPr>
          <w:ilvl w:val="0"/>
          <w:numId w:val="47"/>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Monitor and update the Practice information leaflet/website/Practice publicity and health education material in conjunction with the Partners.</w:t>
      </w:r>
    </w:p>
    <w:p w14:paraId="20E40A81" w14:textId="77777777" w:rsidR="00C10472" w:rsidRPr="00813FB3" w:rsidRDefault="00C10472" w:rsidP="00C10472">
      <w:pPr>
        <w:rPr>
          <w:rFonts w:ascii="Arial Narrow" w:eastAsia="Tahoma" w:hAnsi="Arial Narrow" w:cs="Tahoma"/>
        </w:rPr>
      </w:pPr>
    </w:p>
    <w:p w14:paraId="6773C430" w14:textId="77777777" w:rsidR="00C10472" w:rsidRPr="00813FB3" w:rsidRDefault="00C10472" w:rsidP="00C10472">
      <w:pPr>
        <w:rPr>
          <w:rFonts w:ascii="Arial Narrow" w:eastAsia="Tahoma" w:hAnsi="Arial Narrow" w:cs="Tahoma"/>
        </w:rPr>
      </w:pPr>
      <w:r w:rsidRPr="00813FB3">
        <w:rPr>
          <w:rFonts w:ascii="Arial Narrow" w:hAnsi="Arial Narrow"/>
          <w:b/>
          <w:bCs/>
        </w:rPr>
        <w:lastRenderedPageBreak/>
        <w:t>Information management and technology</w:t>
      </w:r>
    </w:p>
    <w:p w14:paraId="5F3A50A9" w14:textId="77777777" w:rsidR="00C10472" w:rsidRPr="00813FB3" w:rsidRDefault="00C10472" w:rsidP="00C10472">
      <w:pPr>
        <w:numPr>
          <w:ilvl w:val="0"/>
          <w:numId w:val="48"/>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Evaluate and plan practice IT implementation and </w:t>
      </w:r>
      <w:proofErr w:type="spellStart"/>
      <w:r w:rsidRPr="00813FB3">
        <w:rPr>
          <w:rFonts w:ascii="Arial Narrow" w:hAnsi="Arial Narrow"/>
        </w:rPr>
        <w:t>modernisation</w:t>
      </w:r>
      <w:proofErr w:type="spellEnd"/>
      <w:r w:rsidRPr="00813FB3">
        <w:rPr>
          <w:rFonts w:ascii="Arial Narrow" w:hAnsi="Arial Narrow"/>
        </w:rPr>
        <w:t>.</w:t>
      </w:r>
    </w:p>
    <w:p w14:paraId="5B353A76" w14:textId="77777777" w:rsidR="00C10472" w:rsidRPr="00813FB3" w:rsidRDefault="00C10472" w:rsidP="00C10472">
      <w:pPr>
        <w:numPr>
          <w:ilvl w:val="0"/>
          <w:numId w:val="49"/>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Keep abreast of the latest </w:t>
      </w:r>
      <w:r>
        <w:rPr>
          <w:rFonts w:ascii="Arial Narrow" w:hAnsi="Arial Narrow"/>
        </w:rPr>
        <w:t>development in primary care IT</w:t>
      </w:r>
    </w:p>
    <w:p w14:paraId="24109D41" w14:textId="77777777" w:rsidR="00C10472" w:rsidRPr="00813FB3" w:rsidRDefault="00C10472" w:rsidP="00C10472">
      <w:pPr>
        <w:numPr>
          <w:ilvl w:val="0"/>
          <w:numId w:val="50"/>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Motivate, support and monitor staff in the use of IT; </w:t>
      </w:r>
      <w:proofErr w:type="spellStart"/>
      <w:r w:rsidRPr="00813FB3">
        <w:rPr>
          <w:rFonts w:ascii="Arial Narrow" w:hAnsi="Arial Narrow"/>
        </w:rPr>
        <w:t>organise</w:t>
      </w:r>
      <w:proofErr w:type="spellEnd"/>
      <w:r w:rsidRPr="00813FB3">
        <w:rPr>
          <w:rFonts w:ascii="Arial Narrow" w:hAnsi="Arial Narrow"/>
        </w:rPr>
        <w:t>, oversee and evaluate IT training.</w:t>
      </w:r>
    </w:p>
    <w:p w14:paraId="2C6D9F08" w14:textId="77777777" w:rsidR="00C10472" w:rsidRPr="00813FB3" w:rsidRDefault="00C10472" w:rsidP="00C10472">
      <w:pPr>
        <w:numPr>
          <w:ilvl w:val="0"/>
          <w:numId w:val="51"/>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Ensure that the practice has effective IT data security, back-up, maintenance and disaster recovery plans in place.</w:t>
      </w:r>
    </w:p>
    <w:p w14:paraId="047AB646" w14:textId="3A6364C9" w:rsidR="00C10472" w:rsidRPr="00813FB3" w:rsidRDefault="00C10472" w:rsidP="00C10472">
      <w:pPr>
        <w:numPr>
          <w:ilvl w:val="0"/>
          <w:numId w:val="52"/>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Liaise with the </w:t>
      </w:r>
      <w:r w:rsidR="00F24E7C">
        <w:rPr>
          <w:rFonts w:ascii="Arial Narrow" w:hAnsi="Arial Narrow"/>
        </w:rPr>
        <w:t>ICB and PCN</w:t>
      </w:r>
      <w:r w:rsidRPr="00813FB3">
        <w:rPr>
          <w:rFonts w:ascii="Arial Narrow" w:hAnsi="Arial Narrow"/>
        </w:rPr>
        <w:t xml:space="preserve"> regarding systems procurement, IT funding and national IT development </w:t>
      </w:r>
      <w:proofErr w:type="spellStart"/>
      <w:r w:rsidRPr="00813FB3">
        <w:rPr>
          <w:rFonts w:ascii="Arial Narrow" w:hAnsi="Arial Narrow"/>
        </w:rPr>
        <w:t>programmes</w:t>
      </w:r>
      <w:proofErr w:type="spellEnd"/>
      <w:r w:rsidRPr="00813FB3">
        <w:rPr>
          <w:rFonts w:ascii="Arial Narrow" w:hAnsi="Arial Narrow"/>
        </w:rPr>
        <w:t>.</w:t>
      </w:r>
    </w:p>
    <w:p w14:paraId="72AF5007" w14:textId="3EDA1756" w:rsidR="00C10472" w:rsidRPr="001A4DBF" w:rsidRDefault="00C10472" w:rsidP="00C10472">
      <w:pPr>
        <w:numPr>
          <w:ilvl w:val="0"/>
          <w:numId w:val="53"/>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Maintain the practice’s website</w:t>
      </w:r>
      <w:r w:rsidR="00077378">
        <w:rPr>
          <w:rFonts w:ascii="Arial Narrow" w:hAnsi="Arial Narrow"/>
        </w:rPr>
        <w:t xml:space="preserve"> including mandatory items for public information.</w:t>
      </w:r>
    </w:p>
    <w:p w14:paraId="6A6E5696" w14:textId="77777777" w:rsidR="00C10472" w:rsidRPr="001A4DBF" w:rsidRDefault="00C10472" w:rsidP="00C10472">
      <w:pPr>
        <w:pBdr>
          <w:top w:val="nil"/>
          <w:left w:val="nil"/>
          <w:bottom w:val="nil"/>
          <w:right w:val="nil"/>
          <w:between w:val="nil"/>
          <w:bar w:val="nil"/>
        </w:pBdr>
        <w:rPr>
          <w:rFonts w:ascii="Arial Narrow" w:eastAsia="Tahoma" w:hAnsi="Arial Narrow" w:cs="Tahoma"/>
        </w:rPr>
      </w:pPr>
    </w:p>
    <w:p w14:paraId="25FCA331" w14:textId="77777777" w:rsidR="00C10472" w:rsidRPr="00813FB3" w:rsidRDefault="00C10472" w:rsidP="00C10472">
      <w:pPr>
        <w:tabs>
          <w:tab w:val="left" w:pos="2268"/>
        </w:tabs>
        <w:rPr>
          <w:rFonts w:ascii="Arial Narrow" w:eastAsia="Tahoma" w:hAnsi="Arial Narrow" w:cs="Tahoma"/>
          <w:b/>
          <w:bCs/>
        </w:rPr>
      </w:pPr>
    </w:p>
    <w:p w14:paraId="680D5B73" w14:textId="77777777" w:rsidR="00C10472" w:rsidRPr="00813FB3" w:rsidRDefault="00C10472" w:rsidP="00C10472">
      <w:pPr>
        <w:tabs>
          <w:tab w:val="left" w:pos="2268"/>
        </w:tabs>
        <w:rPr>
          <w:rFonts w:ascii="Arial Narrow" w:eastAsia="Tahoma" w:hAnsi="Arial Narrow" w:cs="Tahoma"/>
        </w:rPr>
      </w:pPr>
      <w:r w:rsidRPr="00813FB3">
        <w:rPr>
          <w:rFonts w:ascii="Arial Narrow" w:hAnsi="Arial Narrow"/>
          <w:b/>
          <w:bCs/>
        </w:rPr>
        <w:t>Health &amp; Safety</w:t>
      </w:r>
    </w:p>
    <w:p w14:paraId="637A4402" w14:textId="77777777" w:rsidR="00C10472" w:rsidRPr="00813FB3" w:rsidRDefault="00C10472" w:rsidP="00C10472">
      <w:pPr>
        <w:tabs>
          <w:tab w:val="left" w:pos="2268"/>
        </w:tabs>
        <w:rPr>
          <w:rFonts w:ascii="Arial Narrow" w:eastAsia="Tahoma" w:hAnsi="Arial Narrow" w:cs="Tahoma"/>
        </w:rPr>
      </w:pPr>
      <w:r w:rsidRPr="00813FB3">
        <w:rPr>
          <w:rFonts w:ascii="Arial Narrow" w:hAnsi="Arial Narrow"/>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648FFCE1" w14:textId="77777777" w:rsidR="00C10472" w:rsidRPr="00813FB3" w:rsidRDefault="00C10472" w:rsidP="00C10472">
      <w:pPr>
        <w:ind w:left="360"/>
        <w:rPr>
          <w:rFonts w:ascii="Arial Narrow" w:eastAsia="Tahoma" w:hAnsi="Arial Narrow" w:cs="Tahoma"/>
        </w:rPr>
      </w:pPr>
    </w:p>
    <w:p w14:paraId="02E5431F" w14:textId="77777777" w:rsidR="00C10472" w:rsidRPr="00813FB3" w:rsidRDefault="00C10472" w:rsidP="00C10472">
      <w:pPr>
        <w:numPr>
          <w:ilvl w:val="0"/>
          <w:numId w:val="54"/>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Ensuring job holders across the practice adhere to their individual responsibilities for infection control and health and safety, using a system of observation, audit and check, hazard identification, questioning, reporting and risk management.</w:t>
      </w:r>
    </w:p>
    <w:p w14:paraId="304CA7A6" w14:textId="6843D9E0" w:rsidR="00C10472" w:rsidRPr="00813FB3" w:rsidRDefault="00C10472" w:rsidP="00C10472">
      <w:pPr>
        <w:numPr>
          <w:ilvl w:val="0"/>
          <w:numId w:val="55"/>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Maintain an </w:t>
      </w:r>
      <w:proofErr w:type="gramStart"/>
      <w:r w:rsidRPr="00813FB3">
        <w:rPr>
          <w:rFonts w:ascii="Arial Narrow" w:hAnsi="Arial Narrow"/>
        </w:rPr>
        <w:t>up to date</w:t>
      </w:r>
      <w:proofErr w:type="gramEnd"/>
      <w:r w:rsidRPr="00813FB3">
        <w:rPr>
          <w:rFonts w:ascii="Arial Narrow" w:hAnsi="Arial Narrow"/>
        </w:rPr>
        <w:t xml:space="preserve"> knowledge of health and safety and infection control statutory and best practice guidelines and ensure implementation across the </w:t>
      </w:r>
      <w:r w:rsidR="00F24E7C">
        <w:rPr>
          <w:rFonts w:ascii="Arial Narrow" w:hAnsi="Arial Narrow"/>
        </w:rPr>
        <w:t>Practice</w:t>
      </w:r>
      <w:r w:rsidRPr="00813FB3">
        <w:rPr>
          <w:rFonts w:ascii="Arial Narrow" w:hAnsi="Arial Narrow"/>
        </w:rPr>
        <w:t>.</w:t>
      </w:r>
    </w:p>
    <w:p w14:paraId="07C8454E" w14:textId="77777777" w:rsidR="00C10472" w:rsidRPr="00813FB3" w:rsidRDefault="00C10472" w:rsidP="00C10472">
      <w:pPr>
        <w:numPr>
          <w:ilvl w:val="0"/>
          <w:numId w:val="56"/>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Using personal security systems within the workplace according to Practice guidelines.</w:t>
      </w:r>
    </w:p>
    <w:p w14:paraId="29177C15" w14:textId="3FEB8EFD" w:rsidR="00C10472" w:rsidRPr="00813FB3" w:rsidRDefault="00C10472" w:rsidP="00C10472">
      <w:pPr>
        <w:numPr>
          <w:ilvl w:val="0"/>
          <w:numId w:val="57"/>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Identifying the risks involved in work activities and addressing these issues to manage those risks across the </w:t>
      </w:r>
      <w:r w:rsidR="00F24E7C">
        <w:rPr>
          <w:rFonts w:ascii="Arial Narrow" w:hAnsi="Arial Narrow"/>
        </w:rPr>
        <w:t>Practice</w:t>
      </w:r>
      <w:r w:rsidRPr="00813FB3">
        <w:rPr>
          <w:rFonts w:ascii="Arial Narrow" w:hAnsi="Arial Narrow"/>
        </w:rPr>
        <w:t>.</w:t>
      </w:r>
    </w:p>
    <w:p w14:paraId="04FFF4B2" w14:textId="77777777" w:rsidR="00C10472" w:rsidRPr="00813FB3" w:rsidRDefault="00C10472" w:rsidP="00C10472">
      <w:pPr>
        <w:numPr>
          <w:ilvl w:val="0"/>
          <w:numId w:val="58"/>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Making effective use of training to update knowledge and </w:t>
      </w:r>
      <w:proofErr w:type="gramStart"/>
      <w:r w:rsidRPr="00813FB3">
        <w:rPr>
          <w:rFonts w:ascii="Arial Narrow" w:hAnsi="Arial Narrow"/>
        </w:rPr>
        <w:t>skills, and</w:t>
      </w:r>
      <w:proofErr w:type="gramEnd"/>
      <w:r w:rsidRPr="00813FB3">
        <w:rPr>
          <w:rFonts w:ascii="Arial Narrow" w:hAnsi="Arial Narrow"/>
        </w:rPr>
        <w:t xml:space="preserve"> initiate and manage the training of others.</w:t>
      </w:r>
    </w:p>
    <w:p w14:paraId="6A5AF394" w14:textId="77777777" w:rsidR="00C10472" w:rsidRPr="00813FB3" w:rsidRDefault="00C10472" w:rsidP="00C10472">
      <w:pPr>
        <w:numPr>
          <w:ilvl w:val="0"/>
          <w:numId w:val="59"/>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Using appropriate infection control procedures, maintaining work areas in a tidy and safe way and free from hazards, and initiation of remedial/corrective action where needed.</w:t>
      </w:r>
    </w:p>
    <w:p w14:paraId="3E3F6755" w14:textId="77777777" w:rsidR="00C10472" w:rsidRPr="00813FB3" w:rsidRDefault="00C10472" w:rsidP="00C10472">
      <w:pPr>
        <w:numPr>
          <w:ilvl w:val="0"/>
          <w:numId w:val="60"/>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Actively identifying, reporting, and correction of health and safety hazards and infection hazards immediately when </w:t>
      </w:r>
      <w:proofErr w:type="spellStart"/>
      <w:r w:rsidRPr="00813FB3">
        <w:rPr>
          <w:rFonts w:ascii="Arial Narrow" w:hAnsi="Arial Narrow"/>
        </w:rPr>
        <w:t>recognised</w:t>
      </w:r>
      <w:proofErr w:type="spellEnd"/>
      <w:r w:rsidRPr="00813FB3">
        <w:rPr>
          <w:rFonts w:ascii="Arial Narrow" w:hAnsi="Arial Narrow"/>
        </w:rPr>
        <w:t>.</w:t>
      </w:r>
    </w:p>
    <w:p w14:paraId="216BF74E" w14:textId="10ED1A10" w:rsidR="00C10472" w:rsidRPr="00813FB3" w:rsidRDefault="00C10472" w:rsidP="00C10472">
      <w:pPr>
        <w:numPr>
          <w:ilvl w:val="0"/>
          <w:numId w:val="61"/>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Keeping own work areas and general/patient areas generally clean, identifying issues and hazards/risks in relation to other work areas within the </w:t>
      </w:r>
      <w:r w:rsidR="00F24E7C">
        <w:rPr>
          <w:rFonts w:ascii="Arial Narrow" w:hAnsi="Arial Narrow"/>
        </w:rPr>
        <w:t>Practice</w:t>
      </w:r>
      <w:r w:rsidRPr="00813FB3">
        <w:rPr>
          <w:rFonts w:ascii="Arial Narrow" w:hAnsi="Arial Narrow"/>
        </w:rPr>
        <w:t xml:space="preserve">, and assuming responsibility in the maintenance of general standards of </w:t>
      </w:r>
      <w:r>
        <w:rPr>
          <w:rFonts w:ascii="Arial Narrow" w:hAnsi="Arial Narrow"/>
        </w:rPr>
        <w:t>cleanliness across the building</w:t>
      </w:r>
    </w:p>
    <w:p w14:paraId="45FB337E" w14:textId="77777777" w:rsidR="00C10472" w:rsidRPr="00813FB3" w:rsidRDefault="00C10472" w:rsidP="00C10472">
      <w:pPr>
        <w:numPr>
          <w:ilvl w:val="0"/>
          <w:numId w:val="62"/>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Undertaking periodic infection control training (minimum annually).</w:t>
      </w:r>
    </w:p>
    <w:p w14:paraId="50F33F8A" w14:textId="77777777" w:rsidR="00C10472" w:rsidRPr="00813FB3" w:rsidRDefault="00C10472" w:rsidP="00C10472">
      <w:pPr>
        <w:numPr>
          <w:ilvl w:val="0"/>
          <w:numId w:val="63"/>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Routine management of own team / team areas, and maintenance of </w:t>
      </w:r>
      <w:proofErr w:type="gramStart"/>
      <w:r w:rsidRPr="00813FB3">
        <w:rPr>
          <w:rFonts w:ascii="Arial Narrow" w:hAnsi="Arial Narrow"/>
        </w:rPr>
        <w:t>work space</w:t>
      </w:r>
      <w:proofErr w:type="gramEnd"/>
      <w:r w:rsidRPr="00813FB3">
        <w:rPr>
          <w:rFonts w:ascii="Arial Narrow" w:hAnsi="Arial Narrow"/>
        </w:rPr>
        <w:t xml:space="preserve"> standards.</w:t>
      </w:r>
    </w:p>
    <w:p w14:paraId="1ED97803" w14:textId="77777777" w:rsidR="00C10472" w:rsidRPr="00813FB3" w:rsidRDefault="00C10472" w:rsidP="00C10472">
      <w:pPr>
        <w:numPr>
          <w:ilvl w:val="0"/>
          <w:numId w:val="63"/>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Maintain a high standard of links between the Practice and third-party providers.</w:t>
      </w:r>
    </w:p>
    <w:p w14:paraId="17DDCDA1" w14:textId="77777777" w:rsidR="00C10472" w:rsidRPr="00813FB3" w:rsidRDefault="00C10472" w:rsidP="00C10472">
      <w:pPr>
        <w:rPr>
          <w:rFonts w:ascii="Arial Narrow" w:eastAsia="Tahoma" w:hAnsi="Arial Narrow" w:cs="Tahoma"/>
        </w:rPr>
      </w:pPr>
    </w:p>
    <w:p w14:paraId="3326585B" w14:textId="77777777" w:rsidR="00C10472" w:rsidRPr="00813FB3" w:rsidRDefault="00C10472" w:rsidP="00C10472">
      <w:pPr>
        <w:tabs>
          <w:tab w:val="left" w:pos="2268"/>
        </w:tabs>
        <w:rPr>
          <w:rFonts w:ascii="Arial Narrow" w:eastAsia="Tahoma" w:hAnsi="Arial Narrow" w:cs="Tahoma"/>
        </w:rPr>
      </w:pPr>
      <w:r w:rsidRPr="00813FB3">
        <w:rPr>
          <w:rFonts w:ascii="Arial Narrow" w:hAnsi="Arial Narrow"/>
          <w:b/>
          <w:bCs/>
        </w:rPr>
        <w:t>Equality and Diversity</w:t>
      </w:r>
    </w:p>
    <w:p w14:paraId="61185DBE" w14:textId="77777777" w:rsidR="00C10472" w:rsidRPr="00813FB3" w:rsidRDefault="00C10472" w:rsidP="00C10472">
      <w:pPr>
        <w:rPr>
          <w:rFonts w:ascii="Arial Narrow" w:eastAsia="Tahoma" w:hAnsi="Arial Narrow" w:cs="Tahoma"/>
        </w:rPr>
      </w:pPr>
      <w:r w:rsidRPr="00813FB3">
        <w:rPr>
          <w:rFonts w:ascii="Arial Narrow" w:hAnsi="Arial Narrow"/>
        </w:rPr>
        <w:t>The post-holder will support the equality, diversity and rights of patients, carers and colleagues, to include:</w:t>
      </w:r>
    </w:p>
    <w:p w14:paraId="7ED1352F" w14:textId="77777777" w:rsidR="00C10472" w:rsidRPr="00813FB3" w:rsidRDefault="00C10472" w:rsidP="00C10472">
      <w:pPr>
        <w:numPr>
          <w:ilvl w:val="0"/>
          <w:numId w:val="64"/>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Acting in a way that </w:t>
      </w:r>
      <w:proofErr w:type="spellStart"/>
      <w:r w:rsidRPr="00813FB3">
        <w:rPr>
          <w:rFonts w:ascii="Arial Narrow" w:hAnsi="Arial Narrow"/>
        </w:rPr>
        <w:t>recognises</w:t>
      </w:r>
      <w:proofErr w:type="spellEnd"/>
      <w:r w:rsidRPr="00813FB3">
        <w:rPr>
          <w:rFonts w:ascii="Arial Narrow" w:hAnsi="Arial Narrow"/>
        </w:rPr>
        <w:t xml:space="preserve"> the importance of people’s rights, interpreting them in a way that is consistent with practice procedures, policies and current legislation.</w:t>
      </w:r>
    </w:p>
    <w:p w14:paraId="3AF2533F" w14:textId="77777777" w:rsidR="00C10472" w:rsidRPr="00813FB3" w:rsidRDefault="00C10472" w:rsidP="00C10472">
      <w:pPr>
        <w:numPr>
          <w:ilvl w:val="0"/>
          <w:numId w:val="65"/>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Respecting the privacy, dignity, needs and beliefs of patients, carers and colleagues.</w:t>
      </w:r>
    </w:p>
    <w:p w14:paraId="7D70656F" w14:textId="77777777" w:rsidR="00C10472" w:rsidRPr="00813FB3" w:rsidRDefault="00C10472" w:rsidP="00C10472">
      <w:pPr>
        <w:numPr>
          <w:ilvl w:val="0"/>
          <w:numId w:val="66"/>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Behaving in a manner which is welcoming to the individual, is non-judgmental and respects their circumstances, feelings priorities and rights.</w:t>
      </w:r>
    </w:p>
    <w:p w14:paraId="5BF05373" w14:textId="77777777" w:rsidR="00C10472" w:rsidRPr="00813FB3" w:rsidRDefault="00C10472" w:rsidP="00C10472">
      <w:pPr>
        <w:rPr>
          <w:rFonts w:ascii="Arial Narrow" w:eastAsia="Tahoma" w:hAnsi="Arial Narrow" w:cs="Tahoma"/>
        </w:rPr>
      </w:pPr>
    </w:p>
    <w:p w14:paraId="2DBE53FF" w14:textId="77777777" w:rsidR="00C10472" w:rsidRPr="00813FB3" w:rsidRDefault="00C10472" w:rsidP="00C10472">
      <w:pPr>
        <w:tabs>
          <w:tab w:val="left" w:pos="2268"/>
        </w:tabs>
        <w:rPr>
          <w:rFonts w:ascii="Arial Narrow" w:hAnsi="Arial Narrow"/>
          <w:b/>
          <w:bCs/>
        </w:rPr>
      </w:pPr>
    </w:p>
    <w:p w14:paraId="79A922B8" w14:textId="644BC1A5" w:rsidR="00C10472" w:rsidRPr="00813FB3" w:rsidRDefault="00C10472" w:rsidP="00C10472">
      <w:pPr>
        <w:tabs>
          <w:tab w:val="left" w:pos="2268"/>
        </w:tabs>
        <w:rPr>
          <w:rFonts w:ascii="Arial Narrow" w:eastAsia="Tahoma" w:hAnsi="Arial Narrow" w:cs="Tahoma"/>
        </w:rPr>
      </w:pPr>
      <w:r w:rsidRPr="00813FB3">
        <w:rPr>
          <w:rFonts w:ascii="Arial Narrow" w:hAnsi="Arial Narrow"/>
          <w:b/>
          <w:bCs/>
        </w:rPr>
        <w:t>Personal/Professional</w:t>
      </w:r>
      <w:r w:rsidR="00077378">
        <w:rPr>
          <w:rFonts w:ascii="Arial Narrow" w:hAnsi="Arial Narrow"/>
          <w:b/>
          <w:bCs/>
        </w:rPr>
        <w:t>/staff</w:t>
      </w:r>
      <w:r w:rsidRPr="00813FB3">
        <w:rPr>
          <w:rFonts w:ascii="Arial Narrow" w:hAnsi="Arial Narrow"/>
          <w:b/>
          <w:bCs/>
        </w:rPr>
        <w:t xml:space="preserve"> development</w:t>
      </w:r>
    </w:p>
    <w:p w14:paraId="68A5D8D0" w14:textId="4950CAEE" w:rsidR="00C10472" w:rsidRPr="00813FB3" w:rsidRDefault="00C10472" w:rsidP="00C10472">
      <w:pPr>
        <w:numPr>
          <w:ilvl w:val="0"/>
          <w:numId w:val="67"/>
        </w:numPr>
        <w:pBdr>
          <w:top w:val="nil"/>
          <w:left w:val="nil"/>
          <w:bottom w:val="nil"/>
          <w:right w:val="nil"/>
          <w:between w:val="nil"/>
          <w:bar w:val="nil"/>
        </w:pBdr>
        <w:ind w:left="690" w:hanging="330"/>
        <w:rPr>
          <w:rFonts w:ascii="Arial Narrow" w:eastAsia="Tahoma" w:hAnsi="Arial Narrow" w:cs="Tahoma"/>
        </w:rPr>
      </w:pPr>
      <w:r w:rsidRPr="00813FB3">
        <w:rPr>
          <w:rFonts w:ascii="Arial Narrow" w:eastAsia="Tahoma" w:hAnsi="Arial Narrow" w:cs="Tahoma"/>
        </w:rPr>
        <w:lastRenderedPageBreak/>
        <w:t>Ensuring all</w:t>
      </w:r>
      <w:r w:rsidR="00077378">
        <w:rPr>
          <w:rFonts w:ascii="Arial Narrow" w:eastAsia="Tahoma" w:hAnsi="Arial Narrow" w:cs="Tahoma"/>
        </w:rPr>
        <w:t xml:space="preserve"> staff complete</w:t>
      </w:r>
      <w:r w:rsidRPr="00813FB3">
        <w:rPr>
          <w:rFonts w:ascii="Arial Narrow" w:eastAsia="Tahoma" w:hAnsi="Arial Narrow" w:cs="Tahoma"/>
        </w:rPr>
        <w:t xml:space="preserve"> mandatory training </w:t>
      </w:r>
      <w:r w:rsidR="00077378">
        <w:rPr>
          <w:rFonts w:ascii="Arial Narrow" w:eastAsia="Tahoma" w:hAnsi="Arial Narrow" w:cs="Tahoma"/>
        </w:rPr>
        <w:t>and keep records and training matrix</w:t>
      </w:r>
      <w:r w:rsidRPr="00813FB3">
        <w:rPr>
          <w:rFonts w:ascii="Arial Narrow" w:eastAsia="Tahoma" w:hAnsi="Arial Narrow" w:cs="Tahoma"/>
        </w:rPr>
        <w:t>, across the Practice</w:t>
      </w:r>
      <w:r w:rsidR="00077378">
        <w:rPr>
          <w:rFonts w:ascii="Arial Narrow" w:eastAsia="Tahoma" w:hAnsi="Arial Narrow" w:cs="Tahoma"/>
        </w:rPr>
        <w:t xml:space="preserve"> both online and face to face in line with policies.</w:t>
      </w:r>
    </w:p>
    <w:p w14:paraId="3D7B9A06" w14:textId="77777777" w:rsidR="00C10472" w:rsidRPr="00813FB3" w:rsidRDefault="00C10472" w:rsidP="00C10472">
      <w:pPr>
        <w:numPr>
          <w:ilvl w:val="0"/>
          <w:numId w:val="67"/>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 xml:space="preserve">Participation in an annual </w:t>
      </w:r>
      <w:r>
        <w:rPr>
          <w:rFonts w:ascii="Arial Narrow" w:hAnsi="Arial Narrow"/>
        </w:rPr>
        <w:t>appraisal</w:t>
      </w:r>
      <w:r w:rsidRPr="00813FB3">
        <w:rPr>
          <w:rFonts w:ascii="Arial Narrow" w:hAnsi="Arial Narrow"/>
        </w:rPr>
        <w:t>, including taking responsibility for maintaining a record of own personal and/or professional development.</w:t>
      </w:r>
    </w:p>
    <w:p w14:paraId="49D0B8B0" w14:textId="77777777" w:rsidR="00C10472" w:rsidRPr="00813FB3" w:rsidRDefault="00C10472" w:rsidP="00C10472">
      <w:pPr>
        <w:numPr>
          <w:ilvl w:val="0"/>
          <w:numId w:val="68"/>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Taking responsibility for own development, learning and performance and demonstrating skills and activities to others who are undertaking similar work.</w:t>
      </w:r>
    </w:p>
    <w:p w14:paraId="674A0FFA" w14:textId="77777777" w:rsidR="00C10472" w:rsidRPr="00813FB3" w:rsidRDefault="00C10472" w:rsidP="00C10472">
      <w:pPr>
        <w:rPr>
          <w:rFonts w:ascii="Arial Narrow" w:eastAsia="Tahoma" w:hAnsi="Arial Narrow" w:cs="Tahoma"/>
        </w:rPr>
      </w:pPr>
    </w:p>
    <w:p w14:paraId="1F53D412" w14:textId="77777777" w:rsidR="00C10472" w:rsidRPr="00813FB3" w:rsidRDefault="00C10472" w:rsidP="00C10472">
      <w:pPr>
        <w:tabs>
          <w:tab w:val="left" w:pos="2268"/>
        </w:tabs>
        <w:rPr>
          <w:rFonts w:ascii="Arial Narrow" w:eastAsia="Tahoma" w:hAnsi="Arial Narrow" w:cs="Tahoma"/>
        </w:rPr>
      </w:pPr>
      <w:r w:rsidRPr="00813FB3">
        <w:rPr>
          <w:rFonts w:ascii="Arial Narrow" w:hAnsi="Arial Narrow"/>
          <w:b/>
          <w:bCs/>
        </w:rPr>
        <w:t>Quality</w:t>
      </w:r>
    </w:p>
    <w:p w14:paraId="6DFB7FBE" w14:textId="77777777" w:rsidR="00C10472" w:rsidRPr="00813FB3" w:rsidRDefault="00C10472" w:rsidP="00C10472">
      <w:pPr>
        <w:numPr>
          <w:ilvl w:val="0"/>
          <w:numId w:val="69"/>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Alert other team members to issues of quality and risk.</w:t>
      </w:r>
    </w:p>
    <w:p w14:paraId="6460879E" w14:textId="2AB714BD" w:rsidR="00C10472" w:rsidRPr="00813FB3" w:rsidRDefault="00C10472" w:rsidP="00C10472">
      <w:pPr>
        <w:numPr>
          <w:ilvl w:val="0"/>
          <w:numId w:val="70"/>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Assess own performance and take accountability for own actions, either directly or under supervision</w:t>
      </w:r>
      <w:r w:rsidR="00932F30">
        <w:rPr>
          <w:rFonts w:ascii="Arial Narrow" w:hAnsi="Arial Narrow"/>
        </w:rPr>
        <w:t xml:space="preserve"> by the Practice Manager.</w:t>
      </w:r>
    </w:p>
    <w:p w14:paraId="663FB24E" w14:textId="77777777" w:rsidR="00C10472" w:rsidRPr="00813FB3" w:rsidRDefault="00C10472" w:rsidP="00C10472">
      <w:pPr>
        <w:numPr>
          <w:ilvl w:val="0"/>
          <w:numId w:val="71"/>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Contribute to the effectiveness of the team by reflecting on own and team activities and making suggestions on ways to improve and enhance the team’s performance.</w:t>
      </w:r>
    </w:p>
    <w:p w14:paraId="34A8487B" w14:textId="77777777" w:rsidR="00C10472" w:rsidRPr="00813FB3" w:rsidRDefault="00C10472" w:rsidP="00C10472">
      <w:pPr>
        <w:numPr>
          <w:ilvl w:val="0"/>
          <w:numId w:val="72"/>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Work effectively with individuals in other agencies to meet patients’ needs.</w:t>
      </w:r>
    </w:p>
    <w:p w14:paraId="36F170F9" w14:textId="77777777" w:rsidR="00C10472" w:rsidRPr="00813FB3" w:rsidRDefault="00C10472" w:rsidP="00C10472">
      <w:pPr>
        <w:numPr>
          <w:ilvl w:val="0"/>
          <w:numId w:val="73"/>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Effectively manage own time, workload and resources.</w:t>
      </w:r>
    </w:p>
    <w:p w14:paraId="6787D593" w14:textId="77777777" w:rsidR="00C10472" w:rsidRPr="00813FB3" w:rsidRDefault="00C10472" w:rsidP="00C10472">
      <w:pPr>
        <w:ind w:left="360"/>
        <w:rPr>
          <w:rFonts w:ascii="Arial Narrow" w:eastAsia="Tahoma" w:hAnsi="Arial Narrow" w:cs="Tahoma"/>
        </w:rPr>
      </w:pPr>
    </w:p>
    <w:p w14:paraId="61194F6D" w14:textId="77777777" w:rsidR="00C10472" w:rsidRPr="00813FB3" w:rsidRDefault="00C10472" w:rsidP="00C10472">
      <w:pPr>
        <w:rPr>
          <w:rFonts w:ascii="Arial Narrow" w:eastAsia="Tahoma" w:hAnsi="Arial Narrow" w:cs="Tahoma"/>
          <w:u w:val="single"/>
        </w:rPr>
      </w:pPr>
      <w:r w:rsidRPr="00813FB3">
        <w:rPr>
          <w:rFonts w:ascii="Arial Narrow" w:hAnsi="Arial Narrow"/>
          <w:b/>
          <w:bCs/>
        </w:rPr>
        <w:t>Communication</w:t>
      </w:r>
    </w:p>
    <w:p w14:paraId="2308FF70" w14:textId="77777777" w:rsidR="00C10472" w:rsidRPr="00813FB3" w:rsidRDefault="00C10472" w:rsidP="00C10472">
      <w:pPr>
        <w:numPr>
          <w:ilvl w:val="0"/>
          <w:numId w:val="74"/>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Communicate effectively with other team members, both within the practice and external NHS </w:t>
      </w:r>
      <w:proofErr w:type="spellStart"/>
      <w:r w:rsidRPr="00813FB3">
        <w:rPr>
          <w:rFonts w:ascii="Arial Narrow" w:hAnsi="Arial Narrow"/>
        </w:rPr>
        <w:t>organisations</w:t>
      </w:r>
      <w:proofErr w:type="spellEnd"/>
      <w:r w:rsidRPr="00813FB3">
        <w:rPr>
          <w:rFonts w:ascii="Arial Narrow" w:hAnsi="Arial Narrow"/>
        </w:rPr>
        <w:t>.</w:t>
      </w:r>
    </w:p>
    <w:p w14:paraId="2B3C2250" w14:textId="0C0FD153" w:rsidR="00C10472" w:rsidRPr="00932F30" w:rsidRDefault="00C10472" w:rsidP="00C10472">
      <w:pPr>
        <w:numPr>
          <w:ilvl w:val="0"/>
          <w:numId w:val="75"/>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Communicate effectively with patients and carers.</w:t>
      </w:r>
    </w:p>
    <w:p w14:paraId="55DE27A1" w14:textId="129B4217" w:rsidR="00932F30" w:rsidRPr="00813FB3" w:rsidRDefault="00932F30" w:rsidP="00C10472">
      <w:pPr>
        <w:numPr>
          <w:ilvl w:val="0"/>
          <w:numId w:val="75"/>
        </w:numPr>
        <w:pBdr>
          <w:top w:val="nil"/>
          <w:left w:val="nil"/>
          <w:bottom w:val="nil"/>
          <w:right w:val="nil"/>
          <w:between w:val="nil"/>
          <w:bar w:val="nil"/>
        </w:pBdr>
        <w:tabs>
          <w:tab w:val="left" w:pos="2268"/>
        </w:tabs>
        <w:ind w:left="690" w:hanging="330"/>
        <w:rPr>
          <w:rFonts w:ascii="Arial Narrow" w:eastAsia="Tahoma" w:hAnsi="Arial Narrow" w:cs="Tahoma"/>
        </w:rPr>
      </w:pPr>
      <w:r>
        <w:rPr>
          <w:rFonts w:ascii="Arial Narrow" w:hAnsi="Arial Narrow"/>
        </w:rPr>
        <w:t>Communicate effectively with t</w:t>
      </w:r>
      <w:bookmarkStart w:id="2" w:name="_Hlk83121237"/>
      <w:r>
        <w:rPr>
          <w:rFonts w:ascii="Arial Narrow" w:hAnsi="Arial Narrow"/>
        </w:rPr>
        <w:t xml:space="preserve">he Primary Care Network </w:t>
      </w:r>
      <w:bookmarkEnd w:id="2"/>
      <w:r>
        <w:rPr>
          <w:rFonts w:ascii="Arial Narrow" w:hAnsi="Arial Narrow"/>
        </w:rPr>
        <w:t>know as Oldham East PCN.</w:t>
      </w:r>
    </w:p>
    <w:p w14:paraId="3CFD1A80" w14:textId="77777777" w:rsidR="00C10472" w:rsidRPr="00813FB3" w:rsidRDefault="00C10472" w:rsidP="00C10472">
      <w:pPr>
        <w:numPr>
          <w:ilvl w:val="0"/>
          <w:numId w:val="76"/>
        </w:numPr>
        <w:pBdr>
          <w:top w:val="nil"/>
          <w:left w:val="nil"/>
          <w:bottom w:val="nil"/>
          <w:right w:val="nil"/>
          <w:between w:val="nil"/>
          <w:bar w:val="nil"/>
        </w:pBdr>
        <w:tabs>
          <w:tab w:val="left" w:pos="2268"/>
        </w:tabs>
        <w:ind w:left="690" w:hanging="330"/>
        <w:rPr>
          <w:rFonts w:ascii="Arial Narrow" w:eastAsia="Tahoma" w:hAnsi="Arial Narrow" w:cs="Tahoma"/>
        </w:rPr>
      </w:pPr>
      <w:proofErr w:type="spellStart"/>
      <w:r w:rsidRPr="00813FB3">
        <w:rPr>
          <w:rFonts w:ascii="Arial Narrow" w:hAnsi="Arial Narrow"/>
        </w:rPr>
        <w:t>Recognise</w:t>
      </w:r>
      <w:proofErr w:type="spellEnd"/>
      <w:r w:rsidRPr="00813FB3">
        <w:rPr>
          <w:rFonts w:ascii="Arial Narrow" w:hAnsi="Arial Narrow"/>
        </w:rPr>
        <w:t xml:space="preserve"> people’s needs for alternative methods of communication and respond accordingly.</w:t>
      </w:r>
    </w:p>
    <w:p w14:paraId="54EE6642" w14:textId="77777777" w:rsidR="00C10472" w:rsidRPr="00813FB3" w:rsidRDefault="00C10472" w:rsidP="00C10472">
      <w:pPr>
        <w:tabs>
          <w:tab w:val="left" w:pos="2268"/>
        </w:tabs>
        <w:ind w:left="360"/>
        <w:rPr>
          <w:rFonts w:ascii="Arial Narrow" w:eastAsia="Tahoma" w:hAnsi="Arial Narrow" w:cs="Tahoma"/>
        </w:rPr>
      </w:pPr>
    </w:p>
    <w:p w14:paraId="58D5CFEF" w14:textId="77777777" w:rsidR="00C10472" w:rsidRPr="00813FB3" w:rsidRDefault="00C10472" w:rsidP="00C10472">
      <w:pPr>
        <w:tabs>
          <w:tab w:val="left" w:pos="2268"/>
        </w:tabs>
        <w:rPr>
          <w:rFonts w:ascii="Arial Narrow" w:eastAsia="Tahoma" w:hAnsi="Arial Narrow" w:cs="Tahoma"/>
        </w:rPr>
      </w:pPr>
      <w:r w:rsidRPr="00813FB3">
        <w:rPr>
          <w:rFonts w:ascii="Arial Narrow" w:hAnsi="Arial Narrow"/>
          <w:b/>
          <w:bCs/>
        </w:rPr>
        <w:t>Contribution to the implementation of services</w:t>
      </w:r>
    </w:p>
    <w:p w14:paraId="1D96FB7D" w14:textId="77777777" w:rsidR="00C10472" w:rsidRPr="00813FB3" w:rsidRDefault="00C10472" w:rsidP="00C10472">
      <w:pPr>
        <w:numPr>
          <w:ilvl w:val="0"/>
          <w:numId w:val="77"/>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Apply practice policies, standards and guidance.</w:t>
      </w:r>
    </w:p>
    <w:p w14:paraId="443AA0F5" w14:textId="77777777" w:rsidR="00C10472" w:rsidRPr="00813FB3" w:rsidRDefault="00C10472" w:rsidP="00C10472">
      <w:pPr>
        <w:numPr>
          <w:ilvl w:val="0"/>
          <w:numId w:val="78"/>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Discuss with other members of the team how the policies, standards and guidelines will affect own work.</w:t>
      </w:r>
    </w:p>
    <w:p w14:paraId="183DB9D6" w14:textId="13BDE253" w:rsidR="00C10472" w:rsidRPr="00813FB3" w:rsidRDefault="00C10472" w:rsidP="00C10472">
      <w:pPr>
        <w:numPr>
          <w:ilvl w:val="0"/>
          <w:numId w:val="79"/>
        </w:numPr>
        <w:pBdr>
          <w:top w:val="nil"/>
          <w:left w:val="nil"/>
          <w:bottom w:val="nil"/>
          <w:right w:val="nil"/>
          <w:between w:val="nil"/>
          <w:bar w:val="nil"/>
        </w:pBdr>
        <w:ind w:left="690" w:hanging="330"/>
        <w:rPr>
          <w:rFonts w:ascii="Arial Narrow" w:eastAsia="Tahoma" w:hAnsi="Arial Narrow" w:cs="Tahoma"/>
        </w:rPr>
      </w:pPr>
      <w:r w:rsidRPr="00813FB3">
        <w:rPr>
          <w:rFonts w:ascii="Arial Narrow" w:hAnsi="Arial Narrow"/>
        </w:rPr>
        <w:t>Participate</w:t>
      </w:r>
      <w:r w:rsidR="00077378">
        <w:rPr>
          <w:rFonts w:ascii="Arial Narrow" w:hAnsi="Arial Narrow"/>
        </w:rPr>
        <w:t xml:space="preserve"> and initiate</w:t>
      </w:r>
      <w:r w:rsidRPr="00813FB3">
        <w:rPr>
          <w:rFonts w:ascii="Arial Narrow" w:hAnsi="Arial Narrow"/>
        </w:rPr>
        <w:t xml:space="preserve"> audit</w:t>
      </w:r>
      <w:r w:rsidR="00077378">
        <w:rPr>
          <w:rFonts w:ascii="Arial Narrow" w:hAnsi="Arial Narrow"/>
        </w:rPr>
        <w:t>s</w:t>
      </w:r>
      <w:r w:rsidRPr="00813FB3">
        <w:rPr>
          <w:rFonts w:ascii="Arial Narrow" w:hAnsi="Arial Narrow"/>
        </w:rPr>
        <w:t>.</w:t>
      </w:r>
    </w:p>
    <w:p w14:paraId="130F10A0" w14:textId="77777777" w:rsidR="00C10472" w:rsidRPr="00813FB3" w:rsidRDefault="00C10472" w:rsidP="00C10472">
      <w:pPr>
        <w:tabs>
          <w:tab w:val="left" w:pos="720"/>
        </w:tabs>
        <w:rPr>
          <w:rFonts w:ascii="Arial Narrow" w:eastAsia="Tahoma" w:hAnsi="Arial Narrow" w:cs="Tahoma"/>
        </w:rPr>
      </w:pPr>
    </w:p>
    <w:p w14:paraId="43FD8159" w14:textId="77777777" w:rsidR="00C10472" w:rsidRPr="00813FB3" w:rsidRDefault="00C10472" w:rsidP="00C10472">
      <w:pPr>
        <w:tabs>
          <w:tab w:val="left" w:pos="2268"/>
        </w:tabs>
        <w:rPr>
          <w:rFonts w:ascii="Arial Narrow" w:eastAsia="Tahoma" w:hAnsi="Arial Narrow" w:cs="Tahoma"/>
        </w:rPr>
      </w:pPr>
      <w:r w:rsidRPr="00813FB3">
        <w:rPr>
          <w:rFonts w:ascii="Arial Narrow" w:hAnsi="Arial Narrow"/>
          <w:b/>
          <w:bCs/>
        </w:rPr>
        <w:t>Confidentiality</w:t>
      </w:r>
    </w:p>
    <w:p w14:paraId="6F580826" w14:textId="77777777" w:rsidR="00C10472" w:rsidRPr="00813FB3" w:rsidRDefault="00C10472" w:rsidP="00C10472">
      <w:pPr>
        <w:numPr>
          <w:ilvl w:val="0"/>
          <w:numId w:val="80"/>
        </w:numPr>
        <w:pBdr>
          <w:top w:val="nil"/>
          <w:left w:val="nil"/>
          <w:bottom w:val="nil"/>
          <w:right w:val="nil"/>
          <w:between w:val="nil"/>
          <w:bar w:val="nil"/>
        </w:pBdr>
        <w:tabs>
          <w:tab w:val="num" w:pos="690"/>
          <w:tab w:val="left" w:pos="2268"/>
        </w:tabs>
        <w:ind w:left="690" w:hanging="330"/>
        <w:rPr>
          <w:rFonts w:ascii="Arial Narrow" w:eastAsia="Tahoma" w:hAnsi="Arial Narrow" w:cs="Tahoma"/>
        </w:rPr>
      </w:pPr>
      <w:proofErr w:type="gramStart"/>
      <w:r w:rsidRPr="00813FB3">
        <w:rPr>
          <w:rFonts w:ascii="Arial Narrow" w:hAnsi="Arial Narrow"/>
        </w:rPr>
        <w:t>In the course of</w:t>
      </w:r>
      <w:proofErr w:type="gramEnd"/>
      <w:r w:rsidRPr="00813FB3">
        <w:rPr>
          <w:rFonts w:ascii="Arial Narrow" w:hAnsi="Arial Narrow"/>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1F3D8B53" w14:textId="2FBBE836" w:rsidR="00C10472" w:rsidRPr="00813FB3" w:rsidRDefault="00C10472" w:rsidP="00C10472">
      <w:pPr>
        <w:numPr>
          <w:ilvl w:val="0"/>
          <w:numId w:val="81"/>
        </w:numPr>
        <w:pBdr>
          <w:top w:val="nil"/>
          <w:left w:val="nil"/>
          <w:bottom w:val="nil"/>
          <w:right w:val="nil"/>
          <w:between w:val="nil"/>
          <w:bar w:val="nil"/>
        </w:pBdr>
        <w:tabs>
          <w:tab w:val="num" w:pos="690"/>
          <w:tab w:val="left" w:pos="2268"/>
        </w:tabs>
        <w:ind w:left="690" w:hanging="330"/>
        <w:rPr>
          <w:rFonts w:ascii="Arial Narrow" w:eastAsia="Tahoma" w:hAnsi="Arial Narrow" w:cs="Tahoma"/>
        </w:rPr>
      </w:pPr>
      <w:r w:rsidRPr="00813FB3">
        <w:rPr>
          <w:rFonts w:ascii="Arial Narrow" w:hAnsi="Arial Narrow"/>
        </w:rPr>
        <w:t xml:space="preserve">In the performance of the duties outlined in this job description, the post-holder may have access to confidential information relating to patients and their </w:t>
      </w:r>
      <w:proofErr w:type="spellStart"/>
      <w:r w:rsidRPr="00813FB3">
        <w:rPr>
          <w:rFonts w:ascii="Arial Narrow" w:hAnsi="Arial Narrow"/>
        </w:rPr>
        <w:t>carers</w:t>
      </w:r>
      <w:proofErr w:type="spellEnd"/>
      <w:r w:rsidRPr="00813FB3">
        <w:rPr>
          <w:rFonts w:ascii="Arial Narrow" w:hAnsi="Arial Narrow"/>
        </w:rPr>
        <w:t xml:space="preserve">, practice staff and other healthcare workers.  They may also have access to information relating to the practice as a </w:t>
      </w:r>
      <w:r w:rsidR="00F24E7C">
        <w:rPr>
          <w:rFonts w:ascii="Arial Narrow" w:hAnsi="Arial Narrow"/>
        </w:rPr>
        <w:t>Practice</w:t>
      </w:r>
      <w:r w:rsidRPr="00813FB3">
        <w:rPr>
          <w:rFonts w:ascii="Arial Narrow" w:hAnsi="Arial Narrow"/>
        </w:rPr>
        <w:t xml:space="preserve"> </w:t>
      </w:r>
      <w:proofErr w:type="spellStart"/>
      <w:r w:rsidRPr="00813FB3">
        <w:rPr>
          <w:rFonts w:ascii="Arial Narrow" w:hAnsi="Arial Narrow"/>
        </w:rPr>
        <w:t>organisation</w:t>
      </w:r>
      <w:proofErr w:type="spellEnd"/>
      <w:r w:rsidRPr="00813FB3">
        <w:rPr>
          <w:rFonts w:ascii="Arial Narrow" w:hAnsi="Arial Narrow"/>
        </w:rPr>
        <w:t>.  All such information from any source is to be regarded as strictly confidential.</w:t>
      </w:r>
    </w:p>
    <w:p w14:paraId="1716A9D3" w14:textId="59C71562" w:rsidR="00C10472" w:rsidRPr="00813FB3" w:rsidRDefault="00C10472" w:rsidP="00C10472">
      <w:pPr>
        <w:numPr>
          <w:ilvl w:val="0"/>
          <w:numId w:val="82"/>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 xml:space="preserve">Information relating to patients, carers, colleagues, other healthcare workers or the </w:t>
      </w:r>
      <w:r w:rsidR="00F24E7C">
        <w:rPr>
          <w:rFonts w:ascii="Arial Narrow" w:hAnsi="Arial Narrow"/>
        </w:rPr>
        <w:t>Practice</w:t>
      </w:r>
      <w:r w:rsidRPr="00813FB3">
        <w:rPr>
          <w:rFonts w:ascii="Arial Narrow" w:hAnsi="Arial Narrow"/>
        </w:rPr>
        <w:t xml:space="preserve"> of the practice may only be divulged to </w:t>
      </w:r>
      <w:proofErr w:type="spellStart"/>
      <w:r w:rsidRPr="00813FB3">
        <w:rPr>
          <w:rFonts w:ascii="Arial Narrow" w:hAnsi="Arial Narrow"/>
        </w:rPr>
        <w:t>authorised</w:t>
      </w:r>
      <w:proofErr w:type="spellEnd"/>
      <w:r w:rsidRPr="00813FB3">
        <w:rPr>
          <w:rFonts w:ascii="Arial Narrow" w:hAnsi="Arial Narrow"/>
        </w:rPr>
        <w:t xml:space="preserve"> persons in accordance with the practice policies and procedures relating to confidentiality and the protection of personal and sensitive data.</w:t>
      </w:r>
    </w:p>
    <w:p w14:paraId="5B7DBFBE" w14:textId="550D7EBE" w:rsidR="00C10472" w:rsidRPr="00932F30" w:rsidRDefault="00C10472" w:rsidP="00C10472">
      <w:pPr>
        <w:numPr>
          <w:ilvl w:val="0"/>
          <w:numId w:val="82"/>
        </w:numPr>
        <w:pBdr>
          <w:top w:val="nil"/>
          <w:left w:val="nil"/>
          <w:bottom w:val="nil"/>
          <w:right w:val="nil"/>
          <w:between w:val="nil"/>
          <w:bar w:val="nil"/>
        </w:pBdr>
        <w:tabs>
          <w:tab w:val="left" w:pos="2268"/>
        </w:tabs>
        <w:ind w:left="690" w:hanging="330"/>
        <w:rPr>
          <w:rFonts w:ascii="Arial Narrow" w:eastAsia="Tahoma" w:hAnsi="Arial Narrow" w:cs="Tahoma"/>
        </w:rPr>
      </w:pPr>
      <w:r w:rsidRPr="00813FB3">
        <w:rPr>
          <w:rFonts w:ascii="Arial Narrow" w:hAnsi="Arial Narrow"/>
        </w:rPr>
        <w:t>Maintain practice compliance with all GDPR requirements and be responsible for monitoring/auditing and ensuring training of practice members where necessary.</w:t>
      </w:r>
    </w:p>
    <w:p w14:paraId="01C41785" w14:textId="5AC6EA49" w:rsidR="00932F30" w:rsidRDefault="00932F30" w:rsidP="00932F30">
      <w:pPr>
        <w:pBdr>
          <w:top w:val="nil"/>
          <w:left w:val="nil"/>
          <w:bottom w:val="nil"/>
          <w:right w:val="nil"/>
          <w:between w:val="nil"/>
          <w:bar w:val="nil"/>
        </w:pBdr>
        <w:tabs>
          <w:tab w:val="left" w:pos="2268"/>
        </w:tabs>
        <w:rPr>
          <w:rFonts w:ascii="Arial Narrow" w:hAnsi="Arial Narrow"/>
        </w:rPr>
      </w:pPr>
    </w:p>
    <w:p w14:paraId="1C16C95E" w14:textId="669A5FF4" w:rsidR="00932F30" w:rsidRDefault="00932F30" w:rsidP="00932F30">
      <w:pPr>
        <w:pBdr>
          <w:top w:val="nil"/>
          <w:left w:val="nil"/>
          <w:bottom w:val="nil"/>
          <w:right w:val="nil"/>
          <w:between w:val="nil"/>
          <w:bar w:val="nil"/>
        </w:pBdr>
        <w:tabs>
          <w:tab w:val="left" w:pos="2268"/>
        </w:tabs>
        <w:rPr>
          <w:rFonts w:ascii="Arial Narrow" w:hAnsi="Arial Narrow"/>
        </w:rPr>
      </w:pPr>
      <w:r>
        <w:rPr>
          <w:rFonts w:ascii="Arial Narrow" w:hAnsi="Arial Narrow"/>
        </w:rPr>
        <w:t>This is an overview of a</w:t>
      </w:r>
      <w:r w:rsidR="004A58B8">
        <w:rPr>
          <w:rFonts w:ascii="Arial Narrow" w:hAnsi="Arial Narrow"/>
        </w:rPr>
        <w:t>n Assistant</w:t>
      </w:r>
      <w:r>
        <w:rPr>
          <w:rFonts w:ascii="Arial Narrow" w:hAnsi="Arial Narrow"/>
        </w:rPr>
        <w:t xml:space="preserve"> Practice Managers duties and is subject to change to suit the needs of the practice. </w:t>
      </w:r>
    </w:p>
    <w:p w14:paraId="366E039C" w14:textId="77777777" w:rsidR="003241BA" w:rsidRDefault="003241BA" w:rsidP="00932F30">
      <w:pPr>
        <w:pBdr>
          <w:top w:val="nil"/>
          <w:left w:val="nil"/>
          <w:bottom w:val="nil"/>
          <w:right w:val="nil"/>
          <w:between w:val="nil"/>
          <w:bar w:val="nil"/>
        </w:pBdr>
        <w:tabs>
          <w:tab w:val="left" w:pos="2268"/>
        </w:tabs>
        <w:rPr>
          <w:rFonts w:ascii="Arial Narrow" w:hAnsi="Arial Narrow"/>
        </w:rPr>
      </w:pPr>
    </w:p>
    <w:p w14:paraId="4DBBBB20" w14:textId="77777777" w:rsidR="003241BA" w:rsidRPr="003241BA" w:rsidRDefault="003241BA" w:rsidP="00932F30">
      <w:pPr>
        <w:pBdr>
          <w:top w:val="nil"/>
          <w:left w:val="nil"/>
          <w:bottom w:val="nil"/>
          <w:right w:val="nil"/>
          <w:between w:val="nil"/>
          <w:bar w:val="nil"/>
        </w:pBdr>
        <w:tabs>
          <w:tab w:val="left" w:pos="2268"/>
        </w:tabs>
        <w:rPr>
          <w:rFonts w:ascii="Arial Narrow" w:hAnsi="Arial Narrow"/>
          <w:b/>
          <w:bCs/>
        </w:rPr>
      </w:pPr>
      <w:r w:rsidRPr="003241BA">
        <w:rPr>
          <w:rFonts w:ascii="Arial Narrow" w:hAnsi="Arial Narrow"/>
          <w:b/>
          <w:bCs/>
        </w:rPr>
        <w:t>Applications to be submitted via covering letter with CV to:</w:t>
      </w:r>
    </w:p>
    <w:p w14:paraId="084F0DD8" w14:textId="14BDBB00" w:rsidR="003241BA" w:rsidRPr="003241BA" w:rsidRDefault="003241BA" w:rsidP="00932F30">
      <w:pPr>
        <w:pBdr>
          <w:top w:val="nil"/>
          <w:left w:val="nil"/>
          <w:bottom w:val="nil"/>
          <w:right w:val="nil"/>
          <w:between w:val="nil"/>
          <w:bar w:val="nil"/>
        </w:pBdr>
        <w:tabs>
          <w:tab w:val="left" w:pos="2268"/>
        </w:tabs>
        <w:rPr>
          <w:rFonts w:ascii="Arial Narrow" w:eastAsia="Tahoma" w:hAnsi="Arial Narrow" w:cs="Tahoma"/>
          <w:b/>
          <w:bCs/>
        </w:rPr>
      </w:pPr>
      <w:r w:rsidRPr="003241BA">
        <w:rPr>
          <w:rFonts w:ascii="Arial Narrow" w:hAnsi="Arial Narrow"/>
          <w:b/>
          <w:bCs/>
        </w:rPr>
        <w:t xml:space="preserve"> iram.hanif@nhs.net</w:t>
      </w:r>
    </w:p>
    <w:p w14:paraId="0231CFCB" w14:textId="77777777" w:rsidR="00C10472" w:rsidRPr="00813FB3" w:rsidRDefault="00C10472" w:rsidP="00C10472">
      <w:pPr>
        <w:rPr>
          <w:rFonts w:ascii="Arial Narrow" w:hAnsi="Arial Narrow"/>
        </w:rPr>
      </w:pPr>
    </w:p>
    <w:sectPr w:rsidR="00C10472" w:rsidRPr="00813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64"/>
    <w:multiLevelType w:val="multilevel"/>
    <w:tmpl w:val="FDF659FC"/>
    <w:styleLink w:val="List31"/>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 w15:restartNumberingAfterBreak="0">
    <w:nsid w:val="03A75BE2"/>
    <w:multiLevelType w:val="multilevel"/>
    <w:tmpl w:val="7A524098"/>
    <w:styleLink w:val="List7"/>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 w15:restartNumberingAfterBreak="0">
    <w:nsid w:val="044207F4"/>
    <w:multiLevelType w:val="multilevel"/>
    <w:tmpl w:val="9A3C7822"/>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 w15:restartNumberingAfterBreak="0">
    <w:nsid w:val="050C4AC5"/>
    <w:multiLevelType w:val="multilevel"/>
    <w:tmpl w:val="4C6634C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 w15:restartNumberingAfterBreak="0">
    <w:nsid w:val="059842C2"/>
    <w:multiLevelType w:val="multilevel"/>
    <w:tmpl w:val="846A39F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 w15:restartNumberingAfterBreak="0">
    <w:nsid w:val="0817018F"/>
    <w:multiLevelType w:val="multilevel"/>
    <w:tmpl w:val="FD36C18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 w15:restartNumberingAfterBreak="0">
    <w:nsid w:val="08B367A3"/>
    <w:multiLevelType w:val="multilevel"/>
    <w:tmpl w:val="58DA3E5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 w15:restartNumberingAfterBreak="0">
    <w:nsid w:val="0A8C5C7E"/>
    <w:multiLevelType w:val="multilevel"/>
    <w:tmpl w:val="23C2181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8" w15:restartNumberingAfterBreak="0">
    <w:nsid w:val="0C111589"/>
    <w:multiLevelType w:val="multilevel"/>
    <w:tmpl w:val="9564CB5C"/>
    <w:styleLink w:val="List1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9" w15:restartNumberingAfterBreak="0">
    <w:nsid w:val="0D0F371E"/>
    <w:multiLevelType w:val="multilevel"/>
    <w:tmpl w:val="4FCA8F2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0" w15:restartNumberingAfterBreak="0">
    <w:nsid w:val="0E655C4A"/>
    <w:multiLevelType w:val="multilevel"/>
    <w:tmpl w:val="BD58899C"/>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1" w15:restartNumberingAfterBreak="0">
    <w:nsid w:val="0FC366B0"/>
    <w:multiLevelType w:val="multilevel"/>
    <w:tmpl w:val="9356F19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2" w15:restartNumberingAfterBreak="0">
    <w:nsid w:val="12644BF5"/>
    <w:multiLevelType w:val="multilevel"/>
    <w:tmpl w:val="8FE4A40A"/>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3" w15:restartNumberingAfterBreak="0">
    <w:nsid w:val="136838BB"/>
    <w:multiLevelType w:val="multilevel"/>
    <w:tmpl w:val="36A6ECCE"/>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4" w15:restartNumberingAfterBreak="0">
    <w:nsid w:val="13B1175C"/>
    <w:multiLevelType w:val="multilevel"/>
    <w:tmpl w:val="97E4812C"/>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5" w15:restartNumberingAfterBreak="0">
    <w:nsid w:val="1566279A"/>
    <w:multiLevelType w:val="multilevel"/>
    <w:tmpl w:val="CD5CD0F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decimal"/>
      <w:lvlText w:val="%3."/>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6" w15:restartNumberingAfterBreak="0">
    <w:nsid w:val="16086A52"/>
    <w:multiLevelType w:val="multilevel"/>
    <w:tmpl w:val="4770139C"/>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7" w15:restartNumberingAfterBreak="0">
    <w:nsid w:val="17E3056D"/>
    <w:multiLevelType w:val="multilevel"/>
    <w:tmpl w:val="A8569A2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8" w15:restartNumberingAfterBreak="0">
    <w:nsid w:val="189C45AD"/>
    <w:multiLevelType w:val="multilevel"/>
    <w:tmpl w:val="72C45D6C"/>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19" w15:restartNumberingAfterBreak="0">
    <w:nsid w:val="1C5E715E"/>
    <w:multiLevelType w:val="multilevel"/>
    <w:tmpl w:val="058AEC0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20" w15:restartNumberingAfterBreak="0">
    <w:nsid w:val="1D115D3F"/>
    <w:multiLevelType w:val="multilevel"/>
    <w:tmpl w:val="F5FC71EA"/>
    <w:styleLink w:val="List41"/>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1" w15:restartNumberingAfterBreak="0">
    <w:nsid w:val="1E3B70D8"/>
    <w:multiLevelType w:val="multilevel"/>
    <w:tmpl w:val="B7803972"/>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2" w15:restartNumberingAfterBreak="0">
    <w:nsid w:val="1F5E0E93"/>
    <w:multiLevelType w:val="multilevel"/>
    <w:tmpl w:val="BE822FE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3" w15:restartNumberingAfterBreak="0">
    <w:nsid w:val="25BF4F6A"/>
    <w:multiLevelType w:val="multilevel"/>
    <w:tmpl w:val="A27E3CB2"/>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4" w15:restartNumberingAfterBreak="0">
    <w:nsid w:val="26C80A54"/>
    <w:multiLevelType w:val="multilevel"/>
    <w:tmpl w:val="C30E681E"/>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5" w15:restartNumberingAfterBreak="0">
    <w:nsid w:val="27D85689"/>
    <w:multiLevelType w:val="multilevel"/>
    <w:tmpl w:val="2FA07C5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6" w15:restartNumberingAfterBreak="0">
    <w:nsid w:val="28323C1D"/>
    <w:multiLevelType w:val="multilevel"/>
    <w:tmpl w:val="BA6C36B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7" w15:restartNumberingAfterBreak="0">
    <w:nsid w:val="294E60C0"/>
    <w:multiLevelType w:val="multilevel"/>
    <w:tmpl w:val="E2A0977E"/>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8" w15:restartNumberingAfterBreak="0">
    <w:nsid w:val="2A1949FD"/>
    <w:multiLevelType w:val="multilevel"/>
    <w:tmpl w:val="871A64E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9" w15:restartNumberingAfterBreak="0">
    <w:nsid w:val="2B602BFB"/>
    <w:multiLevelType w:val="multilevel"/>
    <w:tmpl w:val="D1F66660"/>
    <w:styleLink w:val="List51"/>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0" w15:restartNumberingAfterBreak="0">
    <w:nsid w:val="2E233F9B"/>
    <w:multiLevelType w:val="multilevel"/>
    <w:tmpl w:val="C8D64574"/>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31" w15:restartNumberingAfterBreak="0">
    <w:nsid w:val="2FE366A9"/>
    <w:multiLevelType w:val="multilevel"/>
    <w:tmpl w:val="5C4064CA"/>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2" w15:restartNumberingAfterBreak="0">
    <w:nsid w:val="333832D6"/>
    <w:multiLevelType w:val="multilevel"/>
    <w:tmpl w:val="D76CFEC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3" w15:restartNumberingAfterBreak="0">
    <w:nsid w:val="36324DFC"/>
    <w:multiLevelType w:val="multilevel"/>
    <w:tmpl w:val="EE34E99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4" w15:restartNumberingAfterBreak="0">
    <w:nsid w:val="364C3D11"/>
    <w:multiLevelType w:val="multilevel"/>
    <w:tmpl w:val="C7745692"/>
    <w:lvl w:ilvl="0">
      <w:numFmt w:val="bullet"/>
      <w:lvlText w:val="•"/>
      <w:lvlJc w:val="left"/>
      <w:pPr>
        <w:tabs>
          <w:tab w:val="num" w:pos="720"/>
        </w:tabs>
        <w:ind w:left="720" w:hanging="360"/>
      </w:pPr>
      <w:rPr>
        <w:rFonts w:ascii="Comic Sans MS" w:eastAsia="Comic Sans MS" w:hAnsi="Comic Sans MS" w:cs="Comic Sans MS"/>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5" w15:restartNumberingAfterBreak="0">
    <w:nsid w:val="399A15F7"/>
    <w:multiLevelType w:val="multilevel"/>
    <w:tmpl w:val="B41AE8F0"/>
    <w:styleLink w:val="List9"/>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6" w15:restartNumberingAfterBreak="0">
    <w:nsid w:val="3AAE69A3"/>
    <w:multiLevelType w:val="multilevel"/>
    <w:tmpl w:val="CD34E69A"/>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37" w15:restartNumberingAfterBreak="0">
    <w:nsid w:val="419404E1"/>
    <w:multiLevelType w:val="multilevel"/>
    <w:tmpl w:val="BBD216D0"/>
    <w:lvl w:ilvl="0">
      <w:numFmt w:val="bullet"/>
      <w:lvlText w:val="•"/>
      <w:lvlJc w:val="left"/>
      <w:pPr>
        <w:tabs>
          <w:tab w:val="num" w:pos="720"/>
        </w:tabs>
        <w:ind w:left="720" w:hanging="360"/>
      </w:pPr>
      <w:rPr>
        <w:rFonts w:ascii="Comic Sans MS" w:eastAsia="Comic Sans MS" w:hAnsi="Comic Sans MS" w:cs="Comic Sans MS"/>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8" w15:restartNumberingAfterBreak="0">
    <w:nsid w:val="429634D0"/>
    <w:multiLevelType w:val="multilevel"/>
    <w:tmpl w:val="836E940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9" w15:restartNumberingAfterBreak="0">
    <w:nsid w:val="44FE7C45"/>
    <w:multiLevelType w:val="multilevel"/>
    <w:tmpl w:val="67DE1AC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0" w15:restartNumberingAfterBreak="0">
    <w:nsid w:val="456B69A8"/>
    <w:multiLevelType w:val="multilevel"/>
    <w:tmpl w:val="1E00578E"/>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41" w15:restartNumberingAfterBreak="0">
    <w:nsid w:val="462E21BC"/>
    <w:multiLevelType w:val="multilevel"/>
    <w:tmpl w:val="AC76BC4C"/>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42" w15:restartNumberingAfterBreak="0">
    <w:nsid w:val="4A2D75F0"/>
    <w:multiLevelType w:val="multilevel"/>
    <w:tmpl w:val="87A8DA5E"/>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3" w15:restartNumberingAfterBreak="0">
    <w:nsid w:val="4B345FB4"/>
    <w:multiLevelType w:val="multilevel"/>
    <w:tmpl w:val="AF7490BC"/>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4" w15:restartNumberingAfterBreak="0">
    <w:nsid w:val="4CB32B77"/>
    <w:multiLevelType w:val="multilevel"/>
    <w:tmpl w:val="7FC8A5AC"/>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45" w15:restartNumberingAfterBreak="0">
    <w:nsid w:val="4CFE7A4E"/>
    <w:multiLevelType w:val="multilevel"/>
    <w:tmpl w:val="C760691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6" w15:restartNumberingAfterBreak="0">
    <w:nsid w:val="527D437D"/>
    <w:multiLevelType w:val="multilevel"/>
    <w:tmpl w:val="CE1A531C"/>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decimal"/>
      <w:lvlText w:val="%3."/>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7" w15:restartNumberingAfterBreak="0">
    <w:nsid w:val="535245E3"/>
    <w:multiLevelType w:val="multilevel"/>
    <w:tmpl w:val="D2B04122"/>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8" w15:restartNumberingAfterBreak="0">
    <w:nsid w:val="537F79E4"/>
    <w:multiLevelType w:val="multilevel"/>
    <w:tmpl w:val="CB6EB0CA"/>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49" w15:restartNumberingAfterBreak="0">
    <w:nsid w:val="548415AE"/>
    <w:multiLevelType w:val="hybridMultilevel"/>
    <w:tmpl w:val="D35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D959B4"/>
    <w:multiLevelType w:val="multilevel"/>
    <w:tmpl w:val="52364684"/>
    <w:lvl w:ilvl="0">
      <w:numFmt w:val="bullet"/>
      <w:lvlText w:val="•"/>
      <w:lvlJc w:val="left"/>
      <w:pPr>
        <w:tabs>
          <w:tab w:val="num" w:pos="720"/>
        </w:tabs>
        <w:ind w:left="720" w:hanging="360"/>
      </w:pPr>
      <w:rPr>
        <w:rFonts w:ascii="Comic Sans MS" w:eastAsia="Comic Sans MS" w:hAnsi="Comic Sans MS" w:cs="Comic Sans MS"/>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1" w15:restartNumberingAfterBreak="0">
    <w:nsid w:val="55671D70"/>
    <w:multiLevelType w:val="multilevel"/>
    <w:tmpl w:val="2674A57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2" w15:restartNumberingAfterBreak="0">
    <w:nsid w:val="5DDB6E87"/>
    <w:multiLevelType w:val="multilevel"/>
    <w:tmpl w:val="FC34DA7C"/>
    <w:styleLink w:val="ImportedStyle1"/>
    <w:lvl w:ilvl="0">
      <w:numFmt w:val="bullet"/>
      <w:lvlText w:val="•"/>
      <w:lvlJc w:val="left"/>
      <w:pPr>
        <w:tabs>
          <w:tab w:val="num" w:pos="720"/>
        </w:tabs>
        <w:ind w:left="720" w:hanging="360"/>
      </w:pPr>
      <w:rPr>
        <w:rFonts w:ascii="Comic Sans MS" w:eastAsia="Comic Sans MS" w:hAnsi="Comic Sans MS" w:cs="Comic Sans MS"/>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3" w15:restartNumberingAfterBreak="0">
    <w:nsid w:val="5F615B82"/>
    <w:multiLevelType w:val="multilevel"/>
    <w:tmpl w:val="926A708A"/>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4" w15:restartNumberingAfterBreak="0">
    <w:nsid w:val="608173F6"/>
    <w:multiLevelType w:val="multilevel"/>
    <w:tmpl w:val="F416A20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5" w15:restartNumberingAfterBreak="0">
    <w:nsid w:val="64F673AC"/>
    <w:multiLevelType w:val="multilevel"/>
    <w:tmpl w:val="B3F06CD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6" w15:restartNumberingAfterBreak="0">
    <w:nsid w:val="66825ED9"/>
    <w:multiLevelType w:val="multilevel"/>
    <w:tmpl w:val="F14813EC"/>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7" w15:restartNumberingAfterBreak="0">
    <w:nsid w:val="669A61F8"/>
    <w:multiLevelType w:val="multilevel"/>
    <w:tmpl w:val="6D42D60A"/>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8" w15:restartNumberingAfterBreak="0">
    <w:nsid w:val="67A21009"/>
    <w:multiLevelType w:val="multilevel"/>
    <w:tmpl w:val="B0121D5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59" w15:restartNumberingAfterBreak="0">
    <w:nsid w:val="68A54B97"/>
    <w:multiLevelType w:val="multilevel"/>
    <w:tmpl w:val="432C6FD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0" w15:restartNumberingAfterBreak="0">
    <w:nsid w:val="68D44EA7"/>
    <w:multiLevelType w:val="multilevel"/>
    <w:tmpl w:val="5E1CC72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1" w15:restartNumberingAfterBreak="0">
    <w:nsid w:val="6A214FCD"/>
    <w:multiLevelType w:val="multilevel"/>
    <w:tmpl w:val="7FA686C4"/>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62" w15:restartNumberingAfterBreak="0">
    <w:nsid w:val="6BD9422A"/>
    <w:multiLevelType w:val="multilevel"/>
    <w:tmpl w:val="1F4C11A4"/>
    <w:styleLink w:val="List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decimal"/>
      <w:lvlText w:val="%3."/>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3" w15:restartNumberingAfterBreak="0">
    <w:nsid w:val="6D5C4149"/>
    <w:multiLevelType w:val="multilevel"/>
    <w:tmpl w:val="936613B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4" w15:restartNumberingAfterBreak="0">
    <w:nsid w:val="6E2A09B2"/>
    <w:multiLevelType w:val="multilevel"/>
    <w:tmpl w:val="6ADCDB7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5" w15:restartNumberingAfterBreak="0">
    <w:nsid w:val="6FE20C09"/>
    <w:multiLevelType w:val="multilevel"/>
    <w:tmpl w:val="A9A0070A"/>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6" w15:restartNumberingAfterBreak="0">
    <w:nsid w:val="703C7081"/>
    <w:multiLevelType w:val="multilevel"/>
    <w:tmpl w:val="8A10021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7" w15:restartNumberingAfterBreak="0">
    <w:nsid w:val="70CB7A64"/>
    <w:multiLevelType w:val="multilevel"/>
    <w:tmpl w:val="25440874"/>
    <w:styleLink w:val="List1"/>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8" w15:restartNumberingAfterBreak="0">
    <w:nsid w:val="714E155A"/>
    <w:multiLevelType w:val="multilevel"/>
    <w:tmpl w:val="AE186F8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69" w15:restartNumberingAfterBreak="0">
    <w:nsid w:val="71BB60C7"/>
    <w:multiLevelType w:val="multilevel"/>
    <w:tmpl w:val="F02EA6AE"/>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0" w15:restartNumberingAfterBreak="0">
    <w:nsid w:val="720E4E88"/>
    <w:multiLevelType w:val="multilevel"/>
    <w:tmpl w:val="F398999E"/>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1" w15:restartNumberingAfterBreak="0">
    <w:nsid w:val="735A12B0"/>
    <w:multiLevelType w:val="multilevel"/>
    <w:tmpl w:val="3594E3F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2" w15:restartNumberingAfterBreak="0">
    <w:nsid w:val="77F94DFE"/>
    <w:multiLevelType w:val="multilevel"/>
    <w:tmpl w:val="A69C28F4"/>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73" w15:restartNumberingAfterBreak="0">
    <w:nsid w:val="794236B4"/>
    <w:multiLevelType w:val="multilevel"/>
    <w:tmpl w:val="99A847A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4" w15:restartNumberingAfterBreak="0">
    <w:nsid w:val="7A434225"/>
    <w:multiLevelType w:val="multilevel"/>
    <w:tmpl w:val="82FA1752"/>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decimal"/>
      <w:lvlText w:val="%3."/>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5" w15:restartNumberingAfterBreak="0">
    <w:nsid w:val="7AB95FDE"/>
    <w:multiLevelType w:val="multilevel"/>
    <w:tmpl w:val="39FCDF74"/>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6" w15:restartNumberingAfterBreak="0">
    <w:nsid w:val="7C28577F"/>
    <w:multiLevelType w:val="multilevel"/>
    <w:tmpl w:val="E40EAA66"/>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7" w15:restartNumberingAfterBreak="0">
    <w:nsid w:val="7CEC3990"/>
    <w:multiLevelType w:val="multilevel"/>
    <w:tmpl w:val="038C6422"/>
    <w:styleLink w:val="List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8" w15:restartNumberingAfterBreak="0">
    <w:nsid w:val="7D0F7F5D"/>
    <w:multiLevelType w:val="multilevel"/>
    <w:tmpl w:val="EFEE1EF2"/>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79" w15:restartNumberingAfterBreak="0">
    <w:nsid w:val="7D64355E"/>
    <w:multiLevelType w:val="multilevel"/>
    <w:tmpl w:val="280254EA"/>
    <w:styleLink w:val="List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80" w15:restartNumberingAfterBreak="0">
    <w:nsid w:val="7DFC771D"/>
    <w:multiLevelType w:val="multilevel"/>
    <w:tmpl w:val="AED6FBEE"/>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decimal"/>
      <w:lvlText w:val="%3."/>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81" w15:restartNumberingAfterBreak="0">
    <w:nsid w:val="7EB375B8"/>
    <w:multiLevelType w:val="multilevel"/>
    <w:tmpl w:val="C7BE4ED8"/>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82" w15:restartNumberingAfterBreak="0">
    <w:nsid w:val="7F8B5E97"/>
    <w:multiLevelType w:val="multilevel"/>
    <w:tmpl w:val="0C6E2372"/>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num w:numId="1" w16cid:durableId="290601338">
    <w:abstractNumId w:val="34"/>
  </w:num>
  <w:num w:numId="2" w16cid:durableId="1872110051">
    <w:abstractNumId w:val="37"/>
  </w:num>
  <w:num w:numId="3" w16cid:durableId="287244798">
    <w:abstractNumId w:val="50"/>
  </w:num>
  <w:num w:numId="4" w16cid:durableId="1515261774">
    <w:abstractNumId w:val="52"/>
  </w:num>
  <w:num w:numId="5" w16cid:durableId="2000378391">
    <w:abstractNumId w:val="45"/>
  </w:num>
  <w:num w:numId="6" w16cid:durableId="1666276253">
    <w:abstractNumId w:val="42"/>
  </w:num>
  <w:num w:numId="7" w16cid:durableId="801920709">
    <w:abstractNumId w:val="26"/>
  </w:num>
  <w:num w:numId="8" w16cid:durableId="1008562669">
    <w:abstractNumId w:val="4"/>
  </w:num>
  <w:num w:numId="9" w16cid:durableId="1528250299">
    <w:abstractNumId w:val="2"/>
  </w:num>
  <w:num w:numId="10" w16cid:durableId="746802977">
    <w:abstractNumId w:val="75"/>
  </w:num>
  <w:num w:numId="11" w16cid:durableId="88737355">
    <w:abstractNumId w:val="78"/>
  </w:num>
  <w:num w:numId="12" w16cid:durableId="865018398">
    <w:abstractNumId w:val="38"/>
  </w:num>
  <w:num w:numId="13" w16cid:durableId="964625933">
    <w:abstractNumId w:val="6"/>
  </w:num>
  <w:num w:numId="14" w16cid:durableId="1541893321">
    <w:abstractNumId w:val="9"/>
  </w:num>
  <w:num w:numId="15" w16cid:durableId="145558148">
    <w:abstractNumId w:val="64"/>
  </w:num>
  <w:num w:numId="16" w16cid:durableId="590816482">
    <w:abstractNumId w:val="24"/>
  </w:num>
  <w:num w:numId="17" w16cid:durableId="716926934">
    <w:abstractNumId w:val="48"/>
  </w:num>
  <w:num w:numId="18" w16cid:durableId="643438156">
    <w:abstractNumId w:val="67"/>
  </w:num>
  <w:num w:numId="19" w16cid:durableId="1181817170">
    <w:abstractNumId w:val="25"/>
  </w:num>
  <w:num w:numId="20" w16cid:durableId="133065885">
    <w:abstractNumId w:val="72"/>
  </w:num>
  <w:num w:numId="21" w16cid:durableId="733546976">
    <w:abstractNumId w:val="40"/>
  </w:num>
  <w:num w:numId="22" w16cid:durableId="2010519137">
    <w:abstractNumId w:val="36"/>
  </w:num>
  <w:num w:numId="23" w16cid:durableId="140393627">
    <w:abstractNumId w:val="19"/>
  </w:num>
  <w:num w:numId="24" w16cid:durableId="243535300">
    <w:abstractNumId w:val="30"/>
  </w:num>
  <w:num w:numId="25" w16cid:durableId="1753549318">
    <w:abstractNumId w:val="61"/>
  </w:num>
  <w:num w:numId="26" w16cid:durableId="711727614">
    <w:abstractNumId w:val="44"/>
  </w:num>
  <w:num w:numId="27" w16cid:durableId="328870904">
    <w:abstractNumId w:val="16"/>
  </w:num>
  <w:num w:numId="28" w16cid:durableId="1873495269">
    <w:abstractNumId w:val="41"/>
  </w:num>
  <w:num w:numId="29" w16cid:durableId="843320791">
    <w:abstractNumId w:val="23"/>
  </w:num>
  <w:num w:numId="30" w16cid:durableId="1938755882">
    <w:abstractNumId w:val="68"/>
  </w:num>
  <w:num w:numId="31" w16cid:durableId="478348398">
    <w:abstractNumId w:val="70"/>
  </w:num>
  <w:num w:numId="32" w16cid:durableId="544560621">
    <w:abstractNumId w:val="54"/>
  </w:num>
  <w:num w:numId="33" w16cid:durableId="989987602">
    <w:abstractNumId w:val="5"/>
  </w:num>
  <w:num w:numId="34" w16cid:durableId="232547848">
    <w:abstractNumId w:val="39"/>
  </w:num>
  <w:num w:numId="35" w16cid:durableId="2133864500">
    <w:abstractNumId w:val="59"/>
  </w:num>
  <w:num w:numId="36" w16cid:durableId="133910609">
    <w:abstractNumId w:val="79"/>
  </w:num>
  <w:num w:numId="37" w16cid:durableId="1355114822">
    <w:abstractNumId w:val="63"/>
  </w:num>
  <w:num w:numId="38" w16cid:durableId="2006860669">
    <w:abstractNumId w:val="69"/>
  </w:num>
  <w:num w:numId="39" w16cid:durableId="445467508">
    <w:abstractNumId w:val="58"/>
  </w:num>
  <w:num w:numId="40" w16cid:durableId="334189011">
    <w:abstractNumId w:val="32"/>
  </w:num>
  <w:num w:numId="41" w16cid:durableId="1615012975">
    <w:abstractNumId w:val="56"/>
  </w:num>
  <w:num w:numId="42" w16cid:durableId="802576969">
    <w:abstractNumId w:val="51"/>
  </w:num>
  <w:num w:numId="43" w16cid:durableId="646133019">
    <w:abstractNumId w:val="11"/>
  </w:num>
  <w:num w:numId="44" w16cid:durableId="1113791550">
    <w:abstractNumId w:val="57"/>
  </w:num>
  <w:num w:numId="45" w16cid:durableId="783380997">
    <w:abstractNumId w:val="76"/>
  </w:num>
  <w:num w:numId="46" w16cid:durableId="1265380504">
    <w:abstractNumId w:val="53"/>
  </w:num>
  <w:num w:numId="47" w16cid:durableId="884366659">
    <w:abstractNumId w:val="0"/>
  </w:num>
  <w:num w:numId="48" w16cid:durableId="211161968">
    <w:abstractNumId w:val="10"/>
  </w:num>
  <w:num w:numId="49" w16cid:durableId="50470096">
    <w:abstractNumId w:val="55"/>
  </w:num>
  <w:num w:numId="50" w16cid:durableId="84426911">
    <w:abstractNumId w:val="66"/>
  </w:num>
  <w:num w:numId="51" w16cid:durableId="1476675688">
    <w:abstractNumId w:val="18"/>
  </w:num>
  <w:num w:numId="52" w16cid:durableId="1367831777">
    <w:abstractNumId w:val="28"/>
  </w:num>
  <w:num w:numId="53" w16cid:durableId="999961239">
    <w:abstractNumId w:val="20"/>
  </w:num>
  <w:num w:numId="54" w16cid:durableId="347101455">
    <w:abstractNumId w:val="81"/>
  </w:num>
  <w:num w:numId="55" w16cid:durableId="179131124">
    <w:abstractNumId w:val="12"/>
  </w:num>
  <w:num w:numId="56" w16cid:durableId="1947537789">
    <w:abstractNumId w:val="43"/>
  </w:num>
  <w:num w:numId="57" w16cid:durableId="1856994614">
    <w:abstractNumId w:val="82"/>
  </w:num>
  <w:num w:numId="58" w16cid:durableId="360017597">
    <w:abstractNumId w:val="21"/>
  </w:num>
  <w:num w:numId="59" w16cid:durableId="946274321">
    <w:abstractNumId w:val="7"/>
  </w:num>
  <w:num w:numId="60" w16cid:durableId="413205270">
    <w:abstractNumId w:val="60"/>
  </w:num>
  <w:num w:numId="61" w16cid:durableId="1869247480">
    <w:abstractNumId w:val="47"/>
  </w:num>
  <w:num w:numId="62" w16cid:durableId="415370533">
    <w:abstractNumId w:val="13"/>
  </w:num>
  <w:num w:numId="63" w16cid:durableId="1403988613">
    <w:abstractNumId w:val="29"/>
  </w:num>
  <w:num w:numId="64" w16cid:durableId="2130276015">
    <w:abstractNumId w:val="74"/>
  </w:num>
  <w:num w:numId="65" w16cid:durableId="2013412574">
    <w:abstractNumId w:val="15"/>
  </w:num>
  <w:num w:numId="66" w16cid:durableId="955021105">
    <w:abstractNumId w:val="80"/>
  </w:num>
  <w:num w:numId="67" w16cid:durableId="915825139">
    <w:abstractNumId w:val="46"/>
  </w:num>
  <w:num w:numId="68" w16cid:durableId="1608387400">
    <w:abstractNumId w:val="62"/>
  </w:num>
  <w:num w:numId="69" w16cid:durableId="1912033976">
    <w:abstractNumId w:val="73"/>
  </w:num>
  <w:num w:numId="70" w16cid:durableId="732311270">
    <w:abstractNumId w:val="27"/>
  </w:num>
  <w:num w:numId="71" w16cid:durableId="437019519">
    <w:abstractNumId w:val="22"/>
  </w:num>
  <w:num w:numId="72" w16cid:durableId="1287859497">
    <w:abstractNumId w:val="14"/>
  </w:num>
  <w:num w:numId="73" w16cid:durableId="431975758">
    <w:abstractNumId w:val="1"/>
  </w:num>
  <w:num w:numId="74" w16cid:durableId="1126893449">
    <w:abstractNumId w:val="33"/>
  </w:num>
  <w:num w:numId="75" w16cid:durableId="1644194327">
    <w:abstractNumId w:val="31"/>
  </w:num>
  <w:num w:numId="76" w16cid:durableId="1667977424">
    <w:abstractNumId w:val="77"/>
  </w:num>
  <w:num w:numId="77" w16cid:durableId="1069419107">
    <w:abstractNumId w:val="17"/>
  </w:num>
  <w:num w:numId="78" w16cid:durableId="68581213">
    <w:abstractNumId w:val="65"/>
  </w:num>
  <w:num w:numId="79" w16cid:durableId="265506282">
    <w:abstractNumId w:val="35"/>
  </w:num>
  <w:num w:numId="80" w16cid:durableId="1398744611">
    <w:abstractNumId w:val="71"/>
  </w:num>
  <w:num w:numId="81" w16cid:durableId="2060477119">
    <w:abstractNumId w:val="3"/>
  </w:num>
  <w:num w:numId="82" w16cid:durableId="2094663681">
    <w:abstractNumId w:val="8"/>
  </w:num>
  <w:num w:numId="83" w16cid:durableId="1820073310">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72"/>
    <w:rsid w:val="00077378"/>
    <w:rsid w:val="003241BA"/>
    <w:rsid w:val="004A58B8"/>
    <w:rsid w:val="005D2244"/>
    <w:rsid w:val="00741BA2"/>
    <w:rsid w:val="00932F30"/>
    <w:rsid w:val="00C10472"/>
    <w:rsid w:val="00E060A2"/>
    <w:rsid w:val="00E249DC"/>
    <w:rsid w:val="00F2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EE13"/>
  <w15:docId w15:val="{B410C290-007A-4212-9CDD-7BE84139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72"/>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C10472"/>
    <w:pPr>
      <w:pBdr>
        <w:top w:val="nil"/>
        <w:left w:val="nil"/>
        <w:bottom w:val="nil"/>
        <w:right w:val="nil"/>
        <w:between w:val="nil"/>
        <w:bar w:val="nil"/>
      </w:pBdr>
      <w:spacing w:after="0" w:line="240" w:lineRule="auto"/>
      <w:jc w:val="center"/>
    </w:pPr>
    <w:rPr>
      <w:rFonts w:ascii="Tahoma" w:eastAsia="Tahoma" w:hAnsi="Tahoma" w:cs="Tahoma"/>
      <w:b/>
      <w:bCs/>
      <w:color w:val="000000"/>
      <w:sz w:val="24"/>
      <w:szCs w:val="24"/>
      <w:u w:val="single" w:color="000000"/>
      <w:bdr w:val="nil"/>
      <w:lang w:val="en-US" w:eastAsia="en-GB"/>
    </w:rPr>
  </w:style>
  <w:style w:type="character" w:customStyle="1" w:styleId="TitleChar">
    <w:name w:val="Title Char"/>
    <w:basedOn w:val="DefaultParagraphFont"/>
    <w:link w:val="Title"/>
    <w:rsid w:val="00C10472"/>
    <w:rPr>
      <w:rFonts w:ascii="Tahoma" w:eastAsia="Tahoma" w:hAnsi="Tahoma" w:cs="Tahoma"/>
      <w:b/>
      <w:bCs/>
      <w:color w:val="000000"/>
      <w:sz w:val="24"/>
      <w:szCs w:val="24"/>
      <w:u w:val="single" w:color="000000"/>
      <w:bdr w:val="nil"/>
      <w:lang w:val="en-US" w:eastAsia="en-GB"/>
    </w:rPr>
  </w:style>
  <w:style w:type="numbering" w:customStyle="1" w:styleId="ImportedStyle1">
    <w:name w:val="Imported Style 1"/>
    <w:rsid w:val="00C10472"/>
    <w:pPr>
      <w:numPr>
        <w:numId w:val="4"/>
      </w:numPr>
    </w:pPr>
  </w:style>
  <w:style w:type="numbering" w:customStyle="1" w:styleId="List0">
    <w:name w:val="List 0"/>
    <w:basedOn w:val="ImportedStyle1"/>
    <w:rsid w:val="00C10472"/>
    <w:pPr>
      <w:numPr>
        <w:numId w:val="36"/>
      </w:numPr>
    </w:pPr>
  </w:style>
  <w:style w:type="numbering" w:customStyle="1" w:styleId="List1">
    <w:name w:val="List 1"/>
    <w:basedOn w:val="NoList"/>
    <w:rsid w:val="00C10472"/>
    <w:pPr>
      <w:numPr>
        <w:numId w:val="18"/>
      </w:numPr>
    </w:pPr>
  </w:style>
  <w:style w:type="paragraph" w:styleId="BodyText">
    <w:name w:val="Body Text"/>
    <w:link w:val="BodyTextChar"/>
    <w:rsid w:val="00C10472"/>
    <w:pPr>
      <w:pBdr>
        <w:top w:val="nil"/>
        <w:left w:val="nil"/>
        <w:bottom w:val="nil"/>
        <w:right w:val="nil"/>
        <w:between w:val="nil"/>
        <w:bar w:val="nil"/>
      </w:pBdr>
      <w:spacing w:after="0" w:line="240" w:lineRule="auto"/>
    </w:pPr>
    <w:rPr>
      <w:rFonts w:ascii="Comic Sans MS" w:eastAsia="Arial Unicode MS" w:hAnsi="Arial Unicode MS"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C10472"/>
    <w:rPr>
      <w:rFonts w:ascii="Comic Sans MS" w:eastAsia="Arial Unicode MS" w:hAnsi="Arial Unicode MS" w:cs="Arial Unicode MS"/>
      <w:color w:val="000000"/>
      <w:sz w:val="24"/>
      <w:szCs w:val="24"/>
      <w:u w:color="000000"/>
      <w:bdr w:val="nil"/>
      <w:lang w:val="en-US" w:eastAsia="en-GB"/>
    </w:rPr>
  </w:style>
  <w:style w:type="numbering" w:customStyle="1" w:styleId="List21">
    <w:name w:val="List 21"/>
    <w:basedOn w:val="NoList"/>
    <w:rsid w:val="00C10472"/>
    <w:pPr>
      <w:numPr>
        <w:numId w:val="28"/>
      </w:numPr>
    </w:pPr>
  </w:style>
  <w:style w:type="numbering" w:customStyle="1" w:styleId="List31">
    <w:name w:val="List 31"/>
    <w:basedOn w:val="NoList"/>
    <w:rsid w:val="00C10472"/>
    <w:pPr>
      <w:numPr>
        <w:numId w:val="47"/>
      </w:numPr>
    </w:pPr>
  </w:style>
  <w:style w:type="numbering" w:customStyle="1" w:styleId="List41">
    <w:name w:val="List 41"/>
    <w:basedOn w:val="NoList"/>
    <w:rsid w:val="00C10472"/>
    <w:pPr>
      <w:numPr>
        <w:numId w:val="53"/>
      </w:numPr>
    </w:pPr>
  </w:style>
  <w:style w:type="numbering" w:customStyle="1" w:styleId="List51">
    <w:name w:val="List 51"/>
    <w:basedOn w:val="NoList"/>
    <w:rsid w:val="00C10472"/>
    <w:pPr>
      <w:numPr>
        <w:numId w:val="63"/>
      </w:numPr>
    </w:pPr>
  </w:style>
  <w:style w:type="numbering" w:customStyle="1" w:styleId="List6">
    <w:name w:val="List 6"/>
    <w:basedOn w:val="NoList"/>
    <w:rsid w:val="00C10472"/>
    <w:pPr>
      <w:numPr>
        <w:numId w:val="68"/>
      </w:numPr>
    </w:pPr>
  </w:style>
  <w:style w:type="numbering" w:customStyle="1" w:styleId="List7">
    <w:name w:val="List 7"/>
    <w:basedOn w:val="NoList"/>
    <w:rsid w:val="00C10472"/>
    <w:pPr>
      <w:numPr>
        <w:numId w:val="73"/>
      </w:numPr>
    </w:pPr>
  </w:style>
  <w:style w:type="numbering" w:customStyle="1" w:styleId="List8">
    <w:name w:val="List 8"/>
    <w:basedOn w:val="NoList"/>
    <w:rsid w:val="00C10472"/>
    <w:pPr>
      <w:numPr>
        <w:numId w:val="76"/>
      </w:numPr>
    </w:pPr>
  </w:style>
  <w:style w:type="numbering" w:customStyle="1" w:styleId="List9">
    <w:name w:val="List 9"/>
    <w:basedOn w:val="NoList"/>
    <w:rsid w:val="00C10472"/>
    <w:pPr>
      <w:numPr>
        <w:numId w:val="79"/>
      </w:numPr>
    </w:pPr>
  </w:style>
  <w:style w:type="numbering" w:customStyle="1" w:styleId="List10">
    <w:name w:val="List 10"/>
    <w:basedOn w:val="NoList"/>
    <w:rsid w:val="00C10472"/>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Tomkinson</dc:creator>
  <cp:lastModifiedBy>PRYCE, Debra (MOORSIDE MEDICAL PRACTICE)</cp:lastModifiedBy>
  <cp:revision>3</cp:revision>
  <dcterms:created xsi:type="dcterms:W3CDTF">2025-03-03T12:07:00Z</dcterms:created>
  <dcterms:modified xsi:type="dcterms:W3CDTF">2025-03-03T12:54:00Z</dcterms:modified>
</cp:coreProperties>
</file>